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4D8" w:rsidRPr="006E1ACA" w:rsidRDefault="000F1427" w:rsidP="00F05A13">
      <w:pPr>
        <w:spacing w:after="0" w:line="300" w:lineRule="atLeast"/>
        <w:jc w:val="center"/>
        <w:rPr>
          <w:rFonts w:ascii="David" w:eastAsia="Times New Roman" w:hAnsi="David" w:cs="David"/>
          <w:b/>
          <w:bCs/>
          <w:color w:val="000080"/>
          <w:sz w:val="30"/>
          <w:szCs w:val="30"/>
          <w:rtl/>
          <w:lang w:eastAsia="he-IL"/>
        </w:rPr>
      </w:pPr>
      <w:bookmarkStart w:id="0" w:name="_GoBack"/>
      <w:bookmarkEnd w:id="0"/>
      <w:r w:rsidRPr="006E1ACA">
        <w:rPr>
          <w:rFonts w:eastAsia="Times New Roman" w:cs="David"/>
          <w:noProof/>
        </w:rPr>
        <w:drawing>
          <wp:anchor distT="0" distB="0" distL="114300" distR="114300" simplePos="0" relativeHeight="251687424" behindDoc="0" locked="0" layoutInCell="1" allowOverlap="1" wp14:anchorId="6A54B794" wp14:editId="4F138E85">
            <wp:simplePos x="0" y="0"/>
            <wp:positionH relativeFrom="column">
              <wp:posOffset>3680460</wp:posOffset>
            </wp:positionH>
            <wp:positionV relativeFrom="paragraph">
              <wp:posOffset>-15240</wp:posOffset>
            </wp:positionV>
            <wp:extent cx="508000" cy="596900"/>
            <wp:effectExtent l="0" t="0" r="6350" b="0"/>
            <wp:wrapNone/>
            <wp:docPr id="6"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medina.bmp"/>
                    <pic:cNvPicPr>
                      <a:picLocks noChangeAspect="1" noChangeArrowheads="1"/>
                    </pic:cNvPicPr>
                  </pic:nvPicPr>
                  <pic:blipFill>
                    <a:blip r:embed="rId9" cstate="print"/>
                    <a:srcRect/>
                    <a:stretch>
                      <a:fillRect/>
                    </a:stretch>
                  </pic:blipFill>
                  <pic:spPr bwMode="auto">
                    <a:xfrm>
                      <a:off x="0" y="0"/>
                      <a:ext cx="508000" cy="596900"/>
                    </a:xfrm>
                    <a:prstGeom prst="rect">
                      <a:avLst/>
                    </a:prstGeom>
                    <a:noFill/>
                    <a:ln w="9525">
                      <a:noFill/>
                      <a:miter lim="800000"/>
                      <a:headEnd/>
                      <a:tailEnd/>
                    </a:ln>
                  </pic:spPr>
                </pic:pic>
              </a:graphicData>
            </a:graphic>
          </wp:anchor>
        </w:drawing>
      </w:r>
      <w:r w:rsidR="004454D8" w:rsidRPr="006E1ACA">
        <w:rPr>
          <w:rFonts w:eastAsia="Times New Roman" w:cs="David"/>
          <w:noProof/>
        </w:rPr>
        <mc:AlternateContent>
          <mc:Choice Requires="wps">
            <w:drawing>
              <wp:anchor distT="0" distB="0" distL="114300" distR="114300" simplePos="0" relativeHeight="251647488" behindDoc="0" locked="0" layoutInCell="0" allowOverlap="1" wp14:anchorId="3C4F516B" wp14:editId="49F34C30">
                <wp:simplePos x="0" y="0"/>
                <wp:positionH relativeFrom="page">
                  <wp:posOffset>8035925</wp:posOffset>
                </wp:positionH>
                <wp:positionV relativeFrom="page">
                  <wp:posOffset>-235585</wp:posOffset>
                </wp:positionV>
                <wp:extent cx="90805" cy="10535285"/>
                <wp:effectExtent l="0" t="0" r="23495" b="1143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0805" cy="10535285"/>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4165A190" id="Rectangle 5" o:spid="_x0000_s1026" style="position:absolute;left:0;text-align:left;margin-left:632.75pt;margin-top:-18.55pt;width:7.15pt;height:829.55pt;flip:x;z-index:25164748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" o:allowincell="f" strokecolor="#31849b">
                <w10:wrap anchorx="page" anchory="page"/>
              </v:rect>
            </w:pict>
          </mc:Fallback>
        </mc:AlternateContent>
      </w:r>
      <w:r w:rsidR="004454D8" w:rsidRPr="006E1ACA">
        <w:rPr>
          <w:rFonts w:eastAsia="Times New Roman" w:cs="David"/>
          <w:noProof/>
          <w:rtl/>
        </w:rPr>
        <mc:AlternateContent>
          <mc:Choice Requires="wps">
            <w:drawing>
              <wp:anchor distT="0" distB="0" distL="114300" distR="114300" simplePos="0" relativeHeight="251604480" behindDoc="0" locked="0" layoutInCell="0" allowOverlap="1" wp14:anchorId="15BEB0DF" wp14:editId="4F940FE9">
                <wp:simplePos x="0" y="0"/>
                <wp:positionH relativeFrom="page">
                  <wp:posOffset>-189230</wp:posOffset>
                </wp:positionH>
                <wp:positionV relativeFrom="page">
                  <wp:posOffset>5080</wp:posOffset>
                </wp:positionV>
                <wp:extent cx="8145145" cy="803910"/>
                <wp:effectExtent l="0" t="0" r="11430" b="15240"/>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145145" cy="803910"/>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142A964E" id="Rectangle 3" o:spid="_x0000_s1026" style="position:absolute;left:0;text-align:left;margin-left:-14.9pt;margin-top:.4pt;width:641.35pt;height:63.3pt;flip:x;z-index:251604480;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" o:allowincell="f" fillcolor="#4bacc6" strokecolor="#31849b">
                <w10:wrap anchorx="page" anchory="page"/>
              </v:rect>
            </w:pict>
          </mc:Fallback>
        </mc:AlternateContent>
      </w:r>
      <w:r w:rsidR="004454D8" w:rsidRPr="006E1ACA">
        <w:rPr>
          <w:rFonts w:ascii="David" w:eastAsia="Times New Roman" w:hAnsi="David" w:cs="David" w:hint="cs"/>
          <w:b/>
          <w:bCs/>
          <w:color w:val="000080"/>
          <w:sz w:val="32"/>
          <w:szCs w:val="32"/>
          <w:rtl/>
          <w:lang w:eastAsia="he-IL"/>
        </w:rPr>
        <w:t>מדינת ישראל</w:t>
      </w:r>
    </w:p>
    <w:p w:rsidR="004454D8" w:rsidRPr="006E1ACA" w:rsidRDefault="004454D8" w:rsidP="00F05A13">
      <w:pPr>
        <w:spacing w:after="0" w:line="300" w:lineRule="atLeast"/>
        <w:jc w:val="center"/>
        <w:rPr>
          <w:rFonts w:ascii="Cambria" w:eastAsia="Times New Roman" w:hAnsi="Cambria" w:cs="David"/>
          <w:b/>
          <w:bCs/>
          <w:color w:val="000000"/>
          <w:sz w:val="56"/>
          <w:szCs w:val="56"/>
          <w:rtl/>
        </w:rPr>
      </w:pPr>
      <w:r w:rsidRPr="006E1ACA">
        <w:rPr>
          <w:rFonts w:ascii="Times New Roman" w:eastAsia="Times New Roman" w:hAnsi="Times New Roman" w:cs="David"/>
          <w:b/>
          <w:bCs/>
          <w:color w:val="000080"/>
          <w:sz w:val="16"/>
          <w:szCs w:val="16"/>
        </w:rPr>
        <w:t>STATE OF ISRAEL</w:t>
      </w:r>
    </w:p>
    <w:p w:rsidR="004454D8" w:rsidRPr="006E1ACA" w:rsidRDefault="004D2EF3" w:rsidP="00D875D4">
      <w:pPr>
        <w:spacing w:after="0" w:line="300" w:lineRule="atLeast"/>
        <w:rPr>
          <w:rFonts w:cs="David"/>
          <w:noProof/>
          <w:szCs w:val="26"/>
        </w:rPr>
      </w:pPr>
      <w:r w:rsidRPr="006E1ACA">
        <w:rPr>
          <w:rFonts w:cs="David"/>
          <w:noProof/>
        </w:rPr>
        <w:drawing>
          <wp:anchor distT="0" distB="0" distL="114300" distR="114300" simplePos="0" relativeHeight="251736576" behindDoc="1" locked="0" layoutInCell="1" allowOverlap="1" wp14:anchorId="7E33409F" wp14:editId="0F4311F2">
            <wp:simplePos x="0" y="0"/>
            <wp:positionH relativeFrom="column">
              <wp:posOffset>1979295</wp:posOffset>
            </wp:positionH>
            <wp:positionV relativeFrom="paragraph">
              <wp:posOffset>188595</wp:posOffset>
            </wp:positionV>
            <wp:extent cx="2544445" cy="646430"/>
            <wp:effectExtent l="0" t="0" r="8255" b="1270"/>
            <wp:wrapTight wrapText="bothSides">
              <wp:wrapPolygon edited="0">
                <wp:start x="0" y="0"/>
                <wp:lineTo x="0" y="21006"/>
                <wp:lineTo x="21508" y="21006"/>
                <wp:lineTo x="21508" y="0"/>
                <wp:lineTo x="0" y="0"/>
              </wp:wrapPolygon>
            </wp:wrapTight>
            <wp:docPr id="3" name="תמונה 3" descr="cid:image001.png@01D04928.BE5E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cid:image001.png@01D04928.BE5E608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44445" cy="646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454D8" w:rsidRPr="006E1ACA" w:rsidRDefault="004454D8" w:rsidP="00D875D4">
      <w:pPr>
        <w:spacing w:after="0" w:line="300" w:lineRule="atLeast"/>
        <w:rPr>
          <w:rFonts w:ascii="Cambria" w:eastAsia="Times New Roman" w:hAnsi="Cambria" w:cs="David"/>
          <w:b/>
          <w:bCs/>
          <w:color w:val="000000"/>
          <w:sz w:val="52"/>
          <w:szCs w:val="52"/>
          <w:rtl/>
        </w:rPr>
      </w:pPr>
    </w:p>
    <w:p w:rsidR="00AB55BD" w:rsidRPr="006E1ACA" w:rsidRDefault="00AB55BD" w:rsidP="00D875D4">
      <w:pPr>
        <w:spacing w:after="0" w:line="300" w:lineRule="atLeast"/>
        <w:jc w:val="center"/>
        <w:rPr>
          <w:rFonts w:ascii="Cambria" w:eastAsia="Times New Roman" w:hAnsi="Cambria" w:cs="David"/>
          <w:b/>
          <w:bCs/>
          <w:color w:val="000000"/>
          <w:sz w:val="52"/>
          <w:szCs w:val="52"/>
          <w:rtl/>
        </w:rPr>
      </w:pPr>
    </w:p>
    <w:p w:rsidR="004D2EF3" w:rsidRPr="006E1ACA" w:rsidRDefault="004D2EF3" w:rsidP="00ED444C">
      <w:pPr>
        <w:spacing w:after="0" w:line="300" w:lineRule="atLeast"/>
        <w:jc w:val="right"/>
        <w:rPr>
          <w:rFonts w:ascii="Cambria" w:eastAsia="Times New Roman" w:hAnsi="Cambria" w:cs="David"/>
          <w:b/>
          <w:bCs/>
          <w:color w:val="000000"/>
          <w:sz w:val="24"/>
          <w:szCs w:val="24"/>
          <w:rtl/>
        </w:rPr>
      </w:pPr>
      <w:r w:rsidRPr="006E1ACA">
        <w:rPr>
          <w:rFonts w:ascii="Cambria" w:eastAsia="Times New Roman" w:hAnsi="Cambria" w:cs="David" w:hint="cs"/>
          <w:b/>
          <w:bCs/>
          <w:color w:val="000000"/>
          <w:sz w:val="24"/>
          <w:szCs w:val="24"/>
          <w:rtl/>
        </w:rPr>
        <w:t xml:space="preserve">ירושלים, </w:t>
      </w:r>
      <w:r w:rsidR="00ED444C">
        <w:rPr>
          <w:rFonts w:ascii="Cambria" w:eastAsia="Times New Roman" w:hAnsi="Cambria" w:cs="David" w:hint="cs"/>
          <w:b/>
          <w:bCs/>
          <w:color w:val="000000"/>
          <w:sz w:val="24"/>
          <w:szCs w:val="24"/>
          <w:rtl/>
        </w:rPr>
        <w:t>21</w:t>
      </w:r>
      <w:r w:rsidRPr="006E1ACA">
        <w:rPr>
          <w:rFonts w:ascii="Cambria" w:eastAsia="Times New Roman" w:hAnsi="Cambria" w:cs="David" w:hint="cs"/>
          <w:b/>
          <w:bCs/>
          <w:color w:val="000000"/>
          <w:sz w:val="24"/>
          <w:szCs w:val="24"/>
          <w:rtl/>
        </w:rPr>
        <w:t xml:space="preserve"> במאי 2015</w:t>
      </w:r>
    </w:p>
    <w:p w:rsidR="004D2EF3" w:rsidRPr="006E1ACA" w:rsidRDefault="00ED444C" w:rsidP="001C3287">
      <w:pPr>
        <w:spacing w:after="0" w:line="300" w:lineRule="atLeast"/>
        <w:jc w:val="right"/>
        <w:rPr>
          <w:rFonts w:ascii="Cambria" w:eastAsia="Times New Roman" w:hAnsi="Cambria" w:cs="David"/>
          <w:b/>
          <w:bCs/>
          <w:color w:val="000000"/>
          <w:sz w:val="24"/>
          <w:szCs w:val="24"/>
          <w:rtl/>
        </w:rPr>
      </w:pPr>
      <w:r>
        <w:rPr>
          <w:rFonts w:ascii="Cambria" w:eastAsia="Times New Roman" w:hAnsi="Cambria" w:cs="David" w:hint="cs"/>
          <w:b/>
          <w:bCs/>
          <w:color w:val="000000"/>
          <w:sz w:val="24"/>
          <w:szCs w:val="24"/>
          <w:rtl/>
        </w:rPr>
        <w:t>ג</w:t>
      </w:r>
      <w:r w:rsidR="004D2EF3" w:rsidRPr="006E1ACA">
        <w:rPr>
          <w:rFonts w:ascii="Cambria" w:eastAsia="Times New Roman" w:hAnsi="Cambria" w:cs="David" w:hint="cs"/>
          <w:b/>
          <w:bCs/>
          <w:color w:val="000000"/>
          <w:sz w:val="24"/>
          <w:szCs w:val="24"/>
          <w:rtl/>
        </w:rPr>
        <w:t>' ב</w:t>
      </w:r>
      <w:r w:rsidR="001C3287" w:rsidRPr="006E1ACA">
        <w:rPr>
          <w:rFonts w:ascii="Cambria" w:eastAsia="Times New Roman" w:hAnsi="Cambria" w:cs="David" w:hint="cs"/>
          <w:b/>
          <w:bCs/>
          <w:color w:val="000000"/>
          <w:sz w:val="24"/>
          <w:szCs w:val="24"/>
          <w:rtl/>
        </w:rPr>
        <w:t>סיון</w:t>
      </w:r>
      <w:r w:rsidR="004D2EF3" w:rsidRPr="006E1ACA">
        <w:rPr>
          <w:rFonts w:ascii="Cambria" w:eastAsia="Times New Roman" w:hAnsi="Cambria" w:cs="David" w:hint="cs"/>
          <w:b/>
          <w:bCs/>
          <w:color w:val="000000"/>
          <w:sz w:val="24"/>
          <w:szCs w:val="24"/>
          <w:rtl/>
        </w:rPr>
        <w:t xml:space="preserve"> תשע"ה</w:t>
      </w:r>
    </w:p>
    <w:p w:rsidR="001C3287" w:rsidRPr="006E1ACA" w:rsidRDefault="001C3287" w:rsidP="004D2EF3">
      <w:pPr>
        <w:spacing w:after="0" w:line="300" w:lineRule="atLeast"/>
        <w:ind w:left="-426" w:right="-284"/>
        <w:jc w:val="center"/>
        <w:rPr>
          <w:rFonts w:ascii="Cambria" w:eastAsia="Times New Roman" w:hAnsi="Cambria" w:cs="David"/>
          <w:b/>
          <w:bCs/>
          <w:color w:val="000000"/>
          <w:sz w:val="28"/>
          <w:szCs w:val="28"/>
          <w:u w:val="single"/>
          <w:rtl/>
        </w:rPr>
      </w:pPr>
    </w:p>
    <w:p w:rsidR="004454D8" w:rsidRPr="006E1ACA" w:rsidRDefault="006E1ACA" w:rsidP="004D2EF3">
      <w:pPr>
        <w:spacing w:after="0" w:line="300" w:lineRule="atLeast"/>
        <w:ind w:left="-426" w:right="-284"/>
        <w:jc w:val="center"/>
        <w:rPr>
          <w:rFonts w:ascii="Cambria" w:eastAsia="Times New Roman" w:hAnsi="Cambria" w:cs="David"/>
          <w:b/>
          <w:bCs/>
          <w:color w:val="000000"/>
          <w:sz w:val="28"/>
          <w:szCs w:val="28"/>
          <w:u w:val="single"/>
          <w:rtl/>
        </w:rPr>
      </w:pPr>
      <w:r w:rsidRPr="006E1ACA">
        <w:rPr>
          <w:rFonts w:ascii="Cambria" w:eastAsia="Times New Roman" w:hAnsi="Cambria" w:cs="David" w:hint="cs"/>
          <w:b/>
          <w:bCs/>
          <w:color w:val="000000"/>
          <w:sz w:val="28"/>
          <w:szCs w:val="28"/>
          <w:u w:val="single"/>
          <w:rtl/>
        </w:rPr>
        <w:t>מענה לשאלות ההבהרה ל</w:t>
      </w:r>
      <w:r w:rsidR="004454D8" w:rsidRPr="006E1ACA">
        <w:rPr>
          <w:rFonts w:ascii="Cambria" w:eastAsia="Times New Roman" w:hAnsi="Cambria" w:cs="David" w:hint="cs"/>
          <w:b/>
          <w:bCs/>
          <w:color w:val="000000"/>
          <w:sz w:val="28"/>
          <w:szCs w:val="28"/>
          <w:u w:val="single"/>
          <w:rtl/>
        </w:rPr>
        <w:t xml:space="preserve">מכרז פומבי מס' </w:t>
      </w:r>
      <w:r w:rsidR="00DC24A1" w:rsidRPr="006E1ACA">
        <w:rPr>
          <w:rFonts w:ascii="Cambria" w:eastAsia="Times New Roman" w:hAnsi="Cambria" w:cs="David" w:hint="cs"/>
          <w:b/>
          <w:bCs/>
          <w:color w:val="000000"/>
          <w:sz w:val="28"/>
          <w:szCs w:val="28"/>
          <w:u w:val="single"/>
          <w:rtl/>
        </w:rPr>
        <w:t>3/2015</w:t>
      </w:r>
      <w:r w:rsidR="004D2EF3" w:rsidRPr="006E1ACA">
        <w:rPr>
          <w:rFonts w:ascii="Cambria" w:eastAsia="Times New Roman" w:hAnsi="Cambria" w:cs="David" w:hint="cs"/>
          <w:b/>
          <w:bCs/>
          <w:color w:val="000000"/>
          <w:sz w:val="28"/>
          <w:szCs w:val="28"/>
          <w:u w:val="single"/>
          <w:rtl/>
        </w:rPr>
        <w:t>-</w:t>
      </w:r>
      <w:r w:rsidR="00F40BA2" w:rsidRPr="006E1ACA">
        <w:rPr>
          <w:rFonts w:ascii="Cambria" w:eastAsia="Times New Roman" w:hAnsi="Cambria" w:cs="David" w:hint="cs"/>
          <w:b/>
          <w:bCs/>
          <w:color w:val="000000"/>
          <w:sz w:val="28"/>
          <w:szCs w:val="28"/>
          <w:u w:val="single"/>
          <w:rtl/>
        </w:rPr>
        <w:t xml:space="preserve"> </w:t>
      </w:r>
      <w:r w:rsidR="00454439" w:rsidRPr="006E1ACA">
        <w:rPr>
          <w:rFonts w:ascii="Cambria" w:eastAsia="Times New Roman" w:hAnsi="Cambria" w:cs="David" w:hint="cs"/>
          <w:b/>
          <w:bCs/>
          <w:color w:val="000000"/>
          <w:sz w:val="28"/>
          <w:szCs w:val="28"/>
          <w:u w:val="single"/>
          <w:rtl/>
        </w:rPr>
        <w:t>לרכישת שרותי ייעוץ תקשורתי וליווי אסטרטגי לרשות השירות הלאומי-אזרחי</w:t>
      </w:r>
    </w:p>
    <w:p w:rsidR="001C3287" w:rsidRPr="006E1ACA" w:rsidRDefault="001C3287" w:rsidP="004D2EF3">
      <w:pPr>
        <w:spacing w:after="0" w:line="300" w:lineRule="atLeast"/>
        <w:ind w:left="-426" w:right="-284"/>
        <w:jc w:val="center"/>
        <w:rPr>
          <w:rFonts w:ascii="Cambria" w:eastAsia="Times New Roman" w:hAnsi="Cambria" w:cs="David"/>
          <w:b/>
          <w:bCs/>
          <w:color w:val="000000"/>
          <w:sz w:val="28"/>
          <w:szCs w:val="28"/>
          <w:rtl/>
        </w:rPr>
      </w:pPr>
    </w:p>
    <w:p w:rsidR="006E1ACA" w:rsidRPr="006E1ACA" w:rsidRDefault="006E1ACA" w:rsidP="00940231">
      <w:pPr>
        <w:numPr>
          <w:ilvl w:val="0"/>
          <w:numId w:val="11"/>
        </w:numPr>
        <w:overflowPunct w:val="0"/>
        <w:autoSpaceDE w:val="0"/>
        <w:autoSpaceDN w:val="0"/>
        <w:spacing w:after="0" w:line="360" w:lineRule="auto"/>
        <w:contextualSpacing/>
        <w:jc w:val="both"/>
        <w:textAlignment w:val="baseline"/>
        <w:rPr>
          <w:rFonts w:cs="David"/>
          <w:b/>
          <w:bCs/>
          <w:sz w:val="28"/>
          <w:szCs w:val="28"/>
          <w:u w:val="single"/>
          <w:lang w:eastAsia="he-IL"/>
        </w:rPr>
      </w:pPr>
      <w:r w:rsidRPr="006E1ACA">
        <w:rPr>
          <w:rFonts w:cs="David" w:hint="cs"/>
          <w:b/>
          <w:bCs/>
          <w:sz w:val="28"/>
          <w:szCs w:val="28"/>
          <w:u w:val="single"/>
          <w:rtl/>
          <w:lang w:eastAsia="he-IL"/>
        </w:rPr>
        <w:t xml:space="preserve">כללי </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rtl/>
          <w:lang w:eastAsia="he-IL"/>
        </w:rPr>
      </w:pPr>
      <w:r w:rsidRPr="006E1ACA">
        <w:rPr>
          <w:rFonts w:cs="David" w:hint="cs"/>
          <w:sz w:val="24"/>
          <w:szCs w:val="24"/>
          <w:rtl/>
          <w:lang w:eastAsia="he-IL"/>
        </w:rPr>
        <w:t xml:space="preserve">בתגובה לשאלות המציעים, ובהתאם לסמכותה על פי מסמכי המכרז, להלן תשובות הרשות לשאלות. </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sz w:val="24"/>
          <w:szCs w:val="24"/>
          <w:rtl/>
          <w:lang w:eastAsia="he-IL"/>
        </w:rPr>
        <w:t>יובהר כי אין נוסח השאלות המפורט להלן זהה בהכרח לנוסח שנשאל על ידי המתמודדים וכי לא בהכרח נענתה כל שאלה.</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sz w:val="24"/>
          <w:szCs w:val="24"/>
          <w:rtl/>
          <w:lang w:eastAsia="he-IL"/>
        </w:rPr>
        <w:t>כל ההבהרות, השינויים והתיקונים האמורים במכתב זה, ייחשבו כאילו נכללו במסמכי המכרז מלכתחילה.</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sz w:val="24"/>
          <w:szCs w:val="24"/>
          <w:rtl/>
          <w:lang w:eastAsia="he-IL"/>
        </w:rPr>
        <w:t>אלא אם נאמר אחרת, לכל המונחים והמושגים האמורים במכתב זה תהיה הפרשנות כאמור במסמכי המכרז.</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sz w:val="24"/>
          <w:szCs w:val="24"/>
          <w:rtl/>
          <w:lang w:eastAsia="he-IL"/>
        </w:rPr>
        <w:t>אין להסתמך על כל הסבר או פירוש שניתן בעל פה או בכתב או בכל דרך אחרת על ידי מי מטעם הרשות או ועדת המכרזים, ככל שניתן, בכל פורום או צורה שהיא. השינויים היחידים מהאמור במסמכי המכרז וכן כל הפירושים וההבהרות להם, הינם כמפורט במכתב זה בלבד, ובמכתבי הבהרות נוספים שיצאו מעם ועדת המכרזים, ככל שיצאו.</w:t>
      </w:r>
    </w:p>
    <w:p w:rsidR="006E1ACA" w:rsidRPr="006E1ACA" w:rsidRDefault="006E1ACA"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sz w:val="24"/>
          <w:szCs w:val="24"/>
          <w:rtl/>
          <w:lang w:eastAsia="he-IL"/>
        </w:rPr>
        <w:t>מכתב זה מפורסם באתר האינטרנט של הרשות בהתאם למפורט במסמכי המכרז.</w:t>
      </w:r>
    </w:p>
    <w:p w:rsidR="005F339E" w:rsidRPr="006E1ACA" w:rsidRDefault="005F339E"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b/>
          <w:bCs/>
          <w:sz w:val="26"/>
          <w:szCs w:val="26"/>
          <w:lang w:eastAsia="he-IL"/>
        </w:rPr>
      </w:pPr>
      <w:r w:rsidRPr="006E1ACA">
        <w:rPr>
          <w:rFonts w:cs="David" w:hint="cs"/>
          <w:b/>
          <w:bCs/>
          <w:sz w:val="26"/>
          <w:szCs w:val="26"/>
          <w:rtl/>
          <w:lang w:eastAsia="he-IL"/>
        </w:rPr>
        <w:t>למסמך זה מצור</w:t>
      </w:r>
      <w:r w:rsidR="00AA25EE">
        <w:rPr>
          <w:rFonts w:cs="David" w:hint="cs"/>
          <w:b/>
          <w:bCs/>
          <w:sz w:val="26"/>
          <w:szCs w:val="26"/>
          <w:rtl/>
          <w:lang w:eastAsia="he-IL"/>
        </w:rPr>
        <w:t>פים</w:t>
      </w:r>
      <w:r w:rsidRPr="006E1ACA">
        <w:rPr>
          <w:rFonts w:cs="David" w:hint="cs"/>
          <w:b/>
          <w:bCs/>
          <w:sz w:val="26"/>
          <w:szCs w:val="26"/>
          <w:rtl/>
          <w:lang w:eastAsia="he-IL"/>
        </w:rPr>
        <w:t xml:space="preserve"> </w:t>
      </w:r>
      <w:r w:rsidR="00AA25EE" w:rsidRPr="006E1ACA">
        <w:rPr>
          <w:rFonts w:cs="David" w:hint="cs"/>
          <w:b/>
          <w:bCs/>
          <w:sz w:val="26"/>
          <w:szCs w:val="26"/>
          <w:rtl/>
          <w:lang w:eastAsia="he-IL"/>
        </w:rPr>
        <w:t xml:space="preserve">סעיפי ביטוח עדכניים </w:t>
      </w:r>
      <w:r w:rsidR="00AA25EE">
        <w:rPr>
          <w:rFonts w:cs="David" w:hint="cs"/>
          <w:b/>
          <w:bCs/>
          <w:sz w:val="26"/>
          <w:szCs w:val="26"/>
          <w:rtl/>
          <w:lang w:eastAsia="he-IL"/>
        </w:rPr>
        <w:t>ו</w:t>
      </w:r>
      <w:r w:rsidRPr="006E1ACA">
        <w:rPr>
          <w:rFonts w:cs="David" w:hint="cs"/>
          <w:b/>
          <w:bCs/>
          <w:sz w:val="26"/>
          <w:szCs w:val="26"/>
          <w:rtl/>
          <w:lang w:eastAsia="he-IL"/>
        </w:rPr>
        <w:t>נספח אישור עריכת ביטוחים, המחליפים בהתאמה ואת הסעיפים המופיעים במכרז</w:t>
      </w:r>
      <w:r w:rsidR="00AA25EE">
        <w:rPr>
          <w:rFonts w:cs="David" w:hint="cs"/>
          <w:b/>
          <w:bCs/>
          <w:sz w:val="26"/>
          <w:szCs w:val="26"/>
          <w:rtl/>
          <w:lang w:eastAsia="he-IL"/>
        </w:rPr>
        <w:t xml:space="preserve"> (נספח מספר 4</w:t>
      </w:r>
      <w:r w:rsidR="00940231">
        <w:rPr>
          <w:rFonts w:cs="David" w:hint="cs"/>
          <w:b/>
          <w:bCs/>
          <w:sz w:val="26"/>
          <w:szCs w:val="26"/>
          <w:rtl/>
          <w:lang w:eastAsia="he-IL"/>
        </w:rPr>
        <w:t>-</w:t>
      </w:r>
      <w:r w:rsidR="00AA25EE">
        <w:rPr>
          <w:rFonts w:cs="David" w:hint="cs"/>
          <w:b/>
          <w:bCs/>
          <w:sz w:val="26"/>
          <w:szCs w:val="26"/>
          <w:rtl/>
          <w:lang w:eastAsia="he-IL"/>
        </w:rPr>
        <w:t xml:space="preserve"> הסכם התקשרות</w:t>
      </w:r>
      <w:r w:rsidR="00940231">
        <w:rPr>
          <w:rFonts w:cs="David" w:hint="cs"/>
          <w:b/>
          <w:bCs/>
          <w:sz w:val="26"/>
          <w:szCs w:val="26"/>
          <w:rtl/>
          <w:lang w:eastAsia="he-IL"/>
        </w:rPr>
        <w:t>,</w:t>
      </w:r>
      <w:r w:rsidR="00AA25EE">
        <w:rPr>
          <w:rFonts w:cs="David" w:hint="cs"/>
          <w:b/>
          <w:bCs/>
          <w:sz w:val="26"/>
          <w:szCs w:val="26"/>
          <w:rtl/>
          <w:lang w:eastAsia="he-IL"/>
        </w:rPr>
        <w:t xml:space="preserve"> סעיף 17 עמודים 62-64</w:t>
      </w:r>
      <w:r w:rsidR="00940231">
        <w:rPr>
          <w:rFonts w:cs="David" w:hint="cs"/>
          <w:b/>
          <w:bCs/>
          <w:sz w:val="26"/>
          <w:szCs w:val="26"/>
          <w:rtl/>
          <w:lang w:eastAsia="he-IL"/>
        </w:rPr>
        <w:t>)</w:t>
      </w:r>
      <w:r w:rsidRPr="006E1ACA">
        <w:rPr>
          <w:rFonts w:cs="David" w:hint="cs"/>
          <w:b/>
          <w:bCs/>
          <w:sz w:val="26"/>
          <w:szCs w:val="26"/>
          <w:rtl/>
          <w:lang w:eastAsia="he-IL"/>
        </w:rPr>
        <w:t>.</w:t>
      </w:r>
      <w:r w:rsidR="00AA25EE" w:rsidRPr="00AA25EE">
        <w:rPr>
          <w:rFonts w:cs="David" w:hint="cs"/>
          <w:b/>
          <w:bCs/>
          <w:sz w:val="26"/>
          <w:szCs w:val="26"/>
          <w:rtl/>
          <w:lang w:eastAsia="he-IL"/>
        </w:rPr>
        <w:t xml:space="preserve"> </w:t>
      </w:r>
      <w:r w:rsidR="00940231">
        <w:rPr>
          <w:rFonts w:cs="David" w:hint="cs"/>
          <w:b/>
          <w:bCs/>
          <w:sz w:val="26"/>
          <w:szCs w:val="26"/>
          <w:rtl/>
          <w:lang w:eastAsia="he-IL"/>
        </w:rPr>
        <w:t>ו</w:t>
      </w:r>
      <w:r w:rsidR="00AA25EE" w:rsidRPr="006E1ACA">
        <w:rPr>
          <w:rFonts w:cs="David" w:hint="cs"/>
          <w:b/>
          <w:bCs/>
          <w:sz w:val="26"/>
          <w:szCs w:val="26"/>
          <w:rtl/>
          <w:lang w:eastAsia="he-IL"/>
        </w:rPr>
        <w:t xml:space="preserve">את </w:t>
      </w:r>
      <w:r w:rsidR="00940231">
        <w:rPr>
          <w:rFonts w:cs="David" w:hint="cs"/>
          <w:b/>
          <w:bCs/>
          <w:sz w:val="26"/>
          <w:szCs w:val="26"/>
          <w:rtl/>
          <w:lang w:eastAsia="he-IL"/>
        </w:rPr>
        <w:t>נספח אישור קיום ביטוחים, (</w:t>
      </w:r>
      <w:r w:rsidR="00940231" w:rsidRPr="006E1ACA">
        <w:rPr>
          <w:rFonts w:cs="David" w:hint="cs"/>
          <w:b/>
          <w:bCs/>
          <w:sz w:val="26"/>
          <w:szCs w:val="26"/>
          <w:rtl/>
          <w:lang w:eastAsia="he-IL"/>
        </w:rPr>
        <w:t>נספח</w:t>
      </w:r>
      <w:r w:rsidR="00940231">
        <w:rPr>
          <w:rFonts w:cs="David" w:hint="cs"/>
          <w:b/>
          <w:bCs/>
          <w:sz w:val="26"/>
          <w:szCs w:val="26"/>
          <w:rtl/>
          <w:lang w:eastAsia="he-IL"/>
        </w:rPr>
        <w:t xml:space="preserve"> ב'2 </w:t>
      </w:r>
      <w:r w:rsidR="00940231">
        <w:rPr>
          <w:rFonts w:cs="David"/>
          <w:b/>
          <w:bCs/>
          <w:sz w:val="26"/>
          <w:szCs w:val="26"/>
          <w:rtl/>
          <w:lang w:eastAsia="he-IL"/>
        </w:rPr>
        <w:t>–</w:t>
      </w:r>
      <w:r w:rsidR="00940231">
        <w:rPr>
          <w:rFonts w:cs="David" w:hint="cs"/>
          <w:b/>
          <w:bCs/>
          <w:sz w:val="26"/>
          <w:szCs w:val="26"/>
          <w:rtl/>
          <w:lang w:eastAsia="he-IL"/>
        </w:rPr>
        <w:t xml:space="preserve"> </w:t>
      </w:r>
      <w:r w:rsidR="00940231" w:rsidRPr="00940231">
        <w:rPr>
          <w:rFonts w:cs="David" w:hint="cs"/>
          <w:b/>
          <w:bCs/>
          <w:sz w:val="26"/>
          <w:szCs w:val="26"/>
          <w:rtl/>
          <w:lang w:eastAsia="he-IL"/>
        </w:rPr>
        <w:t>אישור קיום ביטוחים</w:t>
      </w:r>
      <w:r w:rsidR="00940231">
        <w:rPr>
          <w:rFonts w:cs="David" w:hint="cs"/>
          <w:b/>
          <w:bCs/>
          <w:sz w:val="26"/>
          <w:szCs w:val="26"/>
          <w:rtl/>
          <w:lang w:eastAsia="he-IL"/>
        </w:rPr>
        <w:t>, עמודים 69-70</w:t>
      </w:r>
      <w:r w:rsidR="00940231">
        <w:rPr>
          <w:rFonts w:ascii="Times New Roman" w:hAnsi="Times New Roman" w:cs="David" w:hint="cs"/>
          <w:b/>
          <w:bCs/>
          <w:sz w:val="26"/>
          <w:szCs w:val="26"/>
          <w:rtl/>
          <w:lang w:eastAsia="he-IL"/>
        </w:rPr>
        <w:t>).</w:t>
      </w:r>
    </w:p>
    <w:p w:rsidR="005F339E" w:rsidRPr="006E1ACA" w:rsidRDefault="005F339E" w:rsidP="00940231">
      <w:pPr>
        <w:numPr>
          <w:ilvl w:val="1"/>
          <w:numId w:val="11"/>
        </w:numPr>
        <w:overflowPunct w:val="0"/>
        <w:autoSpaceDE w:val="0"/>
        <w:autoSpaceDN w:val="0"/>
        <w:spacing w:after="0" w:line="360" w:lineRule="auto"/>
        <w:ind w:hanging="545"/>
        <w:contextualSpacing/>
        <w:jc w:val="both"/>
        <w:textAlignment w:val="baseline"/>
        <w:rPr>
          <w:rFonts w:ascii="Times New Roman" w:hAnsi="Times New Roman" w:cs="David"/>
          <w:sz w:val="24"/>
          <w:szCs w:val="24"/>
          <w:lang w:eastAsia="he-IL"/>
        </w:rPr>
      </w:pPr>
      <w:r w:rsidRPr="006E1ACA">
        <w:rPr>
          <w:rFonts w:cs="David" w:hint="cs"/>
          <w:b/>
          <w:bCs/>
          <w:sz w:val="24"/>
          <w:szCs w:val="24"/>
          <w:rtl/>
          <w:lang w:eastAsia="he-IL"/>
        </w:rPr>
        <w:t>המתמודדים במכרז נדרשים לאשר קבלת מסמך זה וקריאתו לכתובת המייל:</w:t>
      </w:r>
      <w:r w:rsidRPr="006E1ACA">
        <w:rPr>
          <w:rFonts w:cs="David" w:hint="cs"/>
          <w:color w:val="0000FF"/>
          <w:sz w:val="24"/>
          <w:szCs w:val="24"/>
          <w:rtl/>
        </w:rPr>
        <w:t xml:space="preserve"> </w:t>
      </w:r>
      <w:hyperlink r:id="rId12" w:history="1">
        <w:r w:rsidRPr="006E1ACA">
          <w:rPr>
            <w:rFonts w:ascii="Times" w:hAnsi="Times" w:cs="David"/>
            <w:color w:val="0000FF"/>
            <w:sz w:val="24"/>
            <w:szCs w:val="24"/>
            <w:u w:val="single"/>
          </w:rPr>
          <w:t>NuritT@pmo.gov.il</w:t>
        </w:r>
      </w:hyperlink>
      <w:r w:rsidRPr="006E1ACA">
        <w:rPr>
          <w:rFonts w:cs="David" w:hint="cs"/>
          <w:color w:val="0000FF"/>
          <w:sz w:val="24"/>
          <w:szCs w:val="24"/>
          <w:rtl/>
        </w:rPr>
        <w:t xml:space="preserve"> </w:t>
      </w:r>
      <w:r w:rsidRPr="006E1ACA">
        <w:rPr>
          <w:rFonts w:cs="David" w:hint="cs"/>
          <w:b/>
          <w:bCs/>
          <w:sz w:val="24"/>
          <w:szCs w:val="24"/>
          <w:rtl/>
          <w:lang w:eastAsia="he-IL"/>
        </w:rPr>
        <w:t> קודם הגשת ההצעה.</w:t>
      </w:r>
    </w:p>
    <w:p w:rsidR="006E1ACA" w:rsidRDefault="006E1ACA">
      <w:pPr>
        <w:bidi w:val="0"/>
        <w:spacing w:after="0" w:line="240" w:lineRule="auto"/>
        <w:rPr>
          <w:rFonts w:cs="David"/>
          <w:b/>
          <w:bCs/>
          <w:sz w:val="24"/>
          <w:szCs w:val="24"/>
          <w:rtl/>
        </w:rPr>
      </w:pPr>
    </w:p>
    <w:p w:rsidR="005F339E" w:rsidRDefault="005F339E">
      <w:pPr>
        <w:bidi w:val="0"/>
        <w:spacing w:after="0" w:line="240" w:lineRule="auto"/>
        <w:rPr>
          <w:rFonts w:cs="David"/>
          <w:b/>
          <w:bCs/>
          <w:sz w:val="24"/>
          <w:szCs w:val="24"/>
          <w:rtl/>
        </w:rPr>
      </w:pPr>
      <w:r>
        <w:rPr>
          <w:rFonts w:cs="David"/>
          <w:b/>
          <w:bCs/>
          <w:sz w:val="24"/>
          <w:szCs w:val="24"/>
          <w:rtl/>
        </w:rPr>
        <w:br w:type="page"/>
      </w:r>
    </w:p>
    <w:p w:rsidR="006E1ACA" w:rsidRPr="006E1ACA" w:rsidRDefault="006E1ACA" w:rsidP="002E1A7B">
      <w:pPr>
        <w:numPr>
          <w:ilvl w:val="0"/>
          <w:numId w:val="11"/>
        </w:numPr>
        <w:spacing w:after="0" w:line="360" w:lineRule="auto"/>
        <w:contextualSpacing/>
        <w:rPr>
          <w:rFonts w:cs="David"/>
          <w:b/>
          <w:bCs/>
          <w:sz w:val="24"/>
          <w:szCs w:val="24"/>
          <w:u w:val="single"/>
        </w:rPr>
      </w:pPr>
      <w:r w:rsidRPr="006E1ACA">
        <w:rPr>
          <w:rFonts w:cs="David" w:hint="cs"/>
          <w:b/>
          <w:bCs/>
          <w:sz w:val="24"/>
          <w:szCs w:val="24"/>
          <w:rtl/>
        </w:rPr>
        <w:lastRenderedPageBreak/>
        <w:t xml:space="preserve">להלן שאלות </w:t>
      </w:r>
      <w:r>
        <w:rPr>
          <w:rFonts w:cs="David" w:hint="cs"/>
          <w:b/>
          <w:bCs/>
          <w:sz w:val="24"/>
          <w:szCs w:val="24"/>
          <w:rtl/>
        </w:rPr>
        <w:t xml:space="preserve">שהתקבלו </w:t>
      </w:r>
      <w:proofErr w:type="spellStart"/>
      <w:r w:rsidR="002E1A7B">
        <w:rPr>
          <w:rFonts w:cs="David" w:hint="cs"/>
          <w:b/>
          <w:bCs/>
          <w:sz w:val="24"/>
          <w:szCs w:val="24"/>
          <w:rtl/>
        </w:rPr>
        <w:t>מ</w:t>
      </w:r>
      <w:r>
        <w:rPr>
          <w:rFonts w:cs="David" w:hint="cs"/>
          <w:b/>
          <w:bCs/>
          <w:sz w:val="24"/>
          <w:szCs w:val="24"/>
          <w:rtl/>
        </w:rPr>
        <w:t>מציעים</w:t>
      </w:r>
      <w:proofErr w:type="spellEnd"/>
      <w:r>
        <w:rPr>
          <w:rFonts w:cs="David" w:hint="cs"/>
          <w:b/>
          <w:bCs/>
          <w:sz w:val="24"/>
          <w:szCs w:val="24"/>
          <w:rtl/>
        </w:rPr>
        <w:t xml:space="preserve"> פוטנציאלים </w:t>
      </w:r>
      <w:r w:rsidRPr="006E1ACA">
        <w:rPr>
          <w:rFonts w:cs="David" w:hint="cs"/>
          <w:b/>
          <w:bCs/>
          <w:sz w:val="24"/>
          <w:szCs w:val="24"/>
          <w:rtl/>
        </w:rPr>
        <w:t xml:space="preserve"> והתשובות שניתנו על-ידי הרשות:</w:t>
      </w:r>
    </w:p>
    <w:p w:rsidR="00D875D4" w:rsidRPr="006E1ACA" w:rsidRDefault="00D875D4" w:rsidP="00D875D4">
      <w:pPr>
        <w:spacing w:after="0" w:line="300" w:lineRule="atLeast"/>
        <w:rPr>
          <w:rFonts w:ascii="Cambria" w:eastAsia="Times New Roman" w:hAnsi="Cambria" w:cs="David"/>
          <w:sz w:val="36"/>
          <w:szCs w:val="36"/>
          <w:rtl/>
        </w:rPr>
      </w:pPr>
    </w:p>
    <w:tbl>
      <w:tblPr>
        <w:tblStyle w:val="aff8"/>
        <w:bidiVisual/>
        <w:tblW w:w="9497" w:type="dxa"/>
        <w:tblInd w:w="533" w:type="dxa"/>
        <w:tblLayout w:type="fixed"/>
        <w:tblLook w:val="04A0" w:firstRow="1" w:lastRow="0" w:firstColumn="1" w:lastColumn="0" w:noHBand="0" w:noVBand="1"/>
      </w:tblPr>
      <w:tblGrid>
        <w:gridCol w:w="850"/>
        <w:gridCol w:w="4394"/>
        <w:gridCol w:w="4253"/>
      </w:tblGrid>
      <w:tr w:rsidR="001C3287" w:rsidRPr="006E1ACA" w:rsidTr="006E1ACA">
        <w:tc>
          <w:tcPr>
            <w:tcW w:w="850" w:type="dxa"/>
            <w:shd w:val="pct15" w:color="auto" w:fill="auto"/>
          </w:tcPr>
          <w:p w:rsidR="001C3287" w:rsidRPr="006E1ACA" w:rsidRDefault="001C3287" w:rsidP="00C528B4">
            <w:pPr>
              <w:spacing w:after="0"/>
              <w:jc w:val="center"/>
              <w:rPr>
                <w:rFonts w:ascii="Cambria" w:eastAsia="Times New Roman" w:hAnsi="Cambria" w:cs="David"/>
                <w:sz w:val="28"/>
                <w:szCs w:val="28"/>
                <w:rtl/>
              </w:rPr>
            </w:pPr>
            <w:r w:rsidRPr="006E1ACA">
              <w:rPr>
                <w:rFonts w:ascii="Cambria" w:eastAsia="Times New Roman" w:hAnsi="Cambria" w:cs="David" w:hint="cs"/>
                <w:sz w:val="28"/>
                <w:szCs w:val="28"/>
                <w:rtl/>
              </w:rPr>
              <w:t>מספר</w:t>
            </w:r>
          </w:p>
        </w:tc>
        <w:tc>
          <w:tcPr>
            <w:tcW w:w="4394" w:type="dxa"/>
            <w:shd w:val="pct15" w:color="auto" w:fill="auto"/>
          </w:tcPr>
          <w:p w:rsidR="001C3287" w:rsidRPr="006E1ACA" w:rsidRDefault="001C3287" w:rsidP="00C528B4">
            <w:pPr>
              <w:spacing w:after="0"/>
              <w:jc w:val="center"/>
              <w:rPr>
                <w:rFonts w:ascii="Cambria" w:eastAsia="Times New Roman" w:hAnsi="Cambria" w:cs="David"/>
                <w:sz w:val="28"/>
                <w:szCs w:val="28"/>
                <w:rtl/>
              </w:rPr>
            </w:pPr>
            <w:r w:rsidRPr="006E1ACA">
              <w:rPr>
                <w:rFonts w:ascii="Cambria" w:eastAsia="Times New Roman" w:hAnsi="Cambria" w:cs="David" w:hint="cs"/>
                <w:sz w:val="28"/>
                <w:szCs w:val="28"/>
                <w:rtl/>
              </w:rPr>
              <w:t>שאלה</w:t>
            </w:r>
          </w:p>
        </w:tc>
        <w:tc>
          <w:tcPr>
            <w:tcW w:w="4253" w:type="dxa"/>
            <w:shd w:val="pct15" w:color="auto" w:fill="auto"/>
          </w:tcPr>
          <w:p w:rsidR="001C3287" w:rsidRPr="006E1ACA" w:rsidRDefault="001C3287" w:rsidP="00C528B4">
            <w:pPr>
              <w:spacing w:after="0"/>
              <w:jc w:val="center"/>
              <w:rPr>
                <w:rFonts w:ascii="Cambria" w:eastAsia="Times New Roman" w:hAnsi="Cambria" w:cs="David"/>
                <w:sz w:val="28"/>
                <w:szCs w:val="28"/>
                <w:rtl/>
              </w:rPr>
            </w:pPr>
            <w:r w:rsidRPr="006E1ACA">
              <w:rPr>
                <w:rFonts w:ascii="Cambria" w:eastAsia="Times New Roman" w:hAnsi="Cambria" w:cs="David" w:hint="cs"/>
                <w:sz w:val="28"/>
                <w:szCs w:val="28"/>
                <w:rtl/>
              </w:rPr>
              <w:t>תשובה</w:t>
            </w:r>
          </w:p>
        </w:tc>
      </w:tr>
      <w:tr w:rsidR="001C3287" w:rsidRPr="006E1ACA" w:rsidTr="002E1A7B">
        <w:tc>
          <w:tcPr>
            <w:tcW w:w="850" w:type="dxa"/>
          </w:tcPr>
          <w:p w:rsidR="001C3287" w:rsidRPr="006E1ACA" w:rsidRDefault="001C3287" w:rsidP="002E1A7B">
            <w:pPr>
              <w:pStyle w:val="aff3"/>
              <w:numPr>
                <w:ilvl w:val="0"/>
                <w:numId w:val="10"/>
              </w:numPr>
              <w:tabs>
                <w:tab w:val="left" w:pos="141"/>
              </w:tabs>
              <w:spacing w:line="276" w:lineRule="auto"/>
              <w:jc w:val="left"/>
              <w:rPr>
                <w:rFonts w:ascii="Cambria" w:hAnsi="Cambria"/>
                <w:sz w:val="28"/>
                <w:szCs w:val="28"/>
                <w:rtl/>
              </w:rPr>
            </w:pPr>
          </w:p>
        </w:tc>
        <w:tc>
          <w:tcPr>
            <w:tcW w:w="4394" w:type="dxa"/>
          </w:tcPr>
          <w:p w:rsidR="001C3287" w:rsidRPr="006E1ACA" w:rsidRDefault="003F7C39" w:rsidP="00C528B4">
            <w:pPr>
              <w:rPr>
                <w:rFonts w:ascii="Cambria" w:eastAsia="Times New Roman" w:hAnsi="Cambria" w:cs="David"/>
                <w:sz w:val="26"/>
                <w:szCs w:val="26"/>
                <w:rtl/>
              </w:rPr>
            </w:pP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צורך</w:t>
            </w:r>
            <w:r w:rsidRPr="006E1ACA">
              <w:rPr>
                <w:rFonts w:cs="David"/>
                <w:sz w:val="26"/>
                <w:szCs w:val="26"/>
                <w:rtl/>
              </w:rPr>
              <w:t xml:space="preserve"> </w:t>
            </w:r>
            <w:r w:rsidRPr="006E1ACA">
              <w:rPr>
                <w:rFonts w:cs="David" w:hint="eastAsia"/>
                <w:sz w:val="26"/>
                <w:szCs w:val="26"/>
                <w:rtl/>
              </w:rPr>
              <w:t>לצרף</w:t>
            </w:r>
            <w:r w:rsidRPr="006E1ACA">
              <w:rPr>
                <w:rFonts w:cs="David"/>
                <w:sz w:val="26"/>
                <w:szCs w:val="26"/>
                <w:rtl/>
              </w:rPr>
              <w:t xml:space="preserve"> </w:t>
            </w:r>
            <w:r w:rsidRPr="006E1ACA">
              <w:rPr>
                <w:rFonts w:cs="David" w:hint="eastAsia"/>
                <w:sz w:val="26"/>
                <w:szCs w:val="26"/>
                <w:rtl/>
              </w:rPr>
              <w:t>לחוברת</w:t>
            </w:r>
            <w:r w:rsidRPr="006E1ACA">
              <w:rPr>
                <w:rFonts w:cs="David"/>
                <w:sz w:val="26"/>
                <w:szCs w:val="26"/>
                <w:rtl/>
              </w:rPr>
              <w:t xml:space="preserve"> </w:t>
            </w:r>
            <w:r w:rsidRPr="006E1ACA">
              <w:rPr>
                <w:rFonts w:cs="David" w:hint="eastAsia"/>
                <w:sz w:val="26"/>
                <w:szCs w:val="26"/>
                <w:rtl/>
              </w:rPr>
              <w:t>ההצעה</w:t>
            </w:r>
            <w:r w:rsidRPr="006E1ACA">
              <w:rPr>
                <w:rFonts w:cs="David"/>
                <w:sz w:val="26"/>
                <w:szCs w:val="26"/>
                <w:rtl/>
              </w:rPr>
              <w:t xml:space="preserve"> </w:t>
            </w:r>
            <w:r w:rsidRPr="006E1ACA">
              <w:rPr>
                <w:rFonts w:cs="David" w:hint="eastAsia"/>
                <w:sz w:val="26"/>
                <w:szCs w:val="26"/>
                <w:rtl/>
              </w:rPr>
              <w:t>גם</w:t>
            </w:r>
            <w:r w:rsidRPr="006E1ACA">
              <w:rPr>
                <w:rFonts w:cs="David"/>
                <w:sz w:val="26"/>
                <w:szCs w:val="26"/>
                <w:rtl/>
              </w:rPr>
              <w:t xml:space="preserve"> </w:t>
            </w:r>
            <w:r w:rsidRPr="006E1ACA">
              <w:rPr>
                <w:rFonts w:cs="David" w:hint="eastAsia"/>
                <w:sz w:val="26"/>
                <w:szCs w:val="26"/>
                <w:rtl/>
              </w:rPr>
              <w:t>את</w:t>
            </w:r>
            <w:r w:rsidRPr="006E1ACA">
              <w:rPr>
                <w:rFonts w:cs="David"/>
                <w:sz w:val="26"/>
                <w:szCs w:val="26"/>
                <w:rtl/>
              </w:rPr>
              <w:t xml:space="preserve"> </w:t>
            </w:r>
            <w:r w:rsidRPr="006E1ACA">
              <w:rPr>
                <w:rFonts w:cs="David" w:hint="eastAsia"/>
                <w:sz w:val="26"/>
                <w:szCs w:val="26"/>
                <w:rtl/>
              </w:rPr>
              <w:t>הסכם</w:t>
            </w:r>
            <w:r w:rsidRPr="006E1ACA">
              <w:rPr>
                <w:rFonts w:cs="David"/>
                <w:sz w:val="26"/>
                <w:szCs w:val="26"/>
                <w:rtl/>
              </w:rPr>
              <w:t xml:space="preserve"> </w:t>
            </w:r>
            <w:r w:rsidRPr="006E1ACA">
              <w:rPr>
                <w:rFonts w:cs="David" w:hint="eastAsia"/>
                <w:sz w:val="26"/>
                <w:szCs w:val="26"/>
                <w:rtl/>
              </w:rPr>
              <w:t>ההתקשרות</w:t>
            </w:r>
            <w:r w:rsidRPr="006E1ACA">
              <w:rPr>
                <w:rFonts w:cs="David"/>
                <w:sz w:val="26"/>
                <w:szCs w:val="26"/>
                <w:rtl/>
              </w:rPr>
              <w:t xml:space="preserve">? </w:t>
            </w:r>
            <w:r w:rsidRPr="006E1ACA">
              <w:rPr>
                <w:rFonts w:cs="David" w:hint="eastAsia"/>
                <w:sz w:val="26"/>
                <w:szCs w:val="26"/>
                <w:rtl/>
              </w:rPr>
              <w:t>או</w:t>
            </w:r>
            <w:r w:rsidRPr="006E1ACA">
              <w:rPr>
                <w:rFonts w:cs="David"/>
                <w:sz w:val="26"/>
                <w:szCs w:val="26"/>
                <w:rtl/>
              </w:rPr>
              <w:t xml:space="preserve"> </w:t>
            </w:r>
            <w:r w:rsidRPr="006E1ACA">
              <w:rPr>
                <w:rFonts w:cs="David" w:hint="eastAsia"/>
                <w:sz w:val="26"/>
                <w:szCs w:val="26"/>
                <w:rtl/>
              </w:rPr>
              <w:t>שזה</w:t>
            </w:r>
            <w:r w:rsidRPr="006E1ACA">
              <w:rPr>
                <w:rFonts w:cs="David"/>
                <w:sz w:val="26"/>
                <w:szCs w:val="26"/>
                <w:rtl/>
              </w:rPr>
              <w:t xml:space="preserve"> </w:t>
            </w:r>
            <w:r w:rsidRPr="006E1ACA">
              <w:rPr>
                <w:rFonts w:cs="David" w:hint="eastAsia"/>
                <w:sz w:val="26"/>
                <w:szCs w:val="26"/>
                <w:rtl/>
              </w:rPr>
              <w:t>רק</w:t>
            </w:r>
            <w:r w:rsidRPr="006E1ACA">
              <w:rPr>
                <w:rFonts w:cs="David"/>
                <w:sz w:val="26"/>
                <w:szCs w:val="26"/>
                <w:rtl/>
              </w:rPr>
              <w:t xml:space="preserve"> </w:t>
            </w:r>
            <w:r w:rsidRPr="006E1ACA">
              <w:rPr>
                <w:rFonts w:cs="David" w:hint="eastAsia"/>
                <w:sz w:val="26"/>
                <w:szCs w:val="26"/>
                <w:rtl/>
              </w:rPr>
              <w:t>נספח</w:t>
            </w:r>
            <w:r w:rsidRPr="006E1ACA">
              <w:rPr>
                <w:rFonts w:cs="David"/>
                <w:sz w:val="26"/>
                <w:szCs w:val="26"/>
                <w:rtl/>
              </w:rPr>
              <w:t xml:space="preserve"> </w:t>
            </w:r>
            <w:r w:rsidRPr="006E1ACA">
              <w:rPr>
                <w:rFonts w:cs="David" w:hint="eastAsia"/>
                <w:sz w:val="26"/>
                <w:szCs w:val="26"/>
                <w:rtl/>
              </w:rPr>
              <w:t>שאין</w:t>
            </w:r>
            <w:r w:rsidRPr="006E1ACA">
              <w:rPr>
                <w:rFonts w:cs="David"/>
                <w:sz w:val="26"/>
                <w:szCs w:val="26"/>
                <w:rtl/>
              </w:rPr>
              <w:t xml:space="preserve"> </w:t>
            </w:r>
            <w:r w:rsidRPr="006E1ACA">
              <w:rPr>
                <w:rFonts w:cs="David" w:hint="eastAsia"/>
                <w:sz w:val="26"/>
                <w:szCs w:val="26"/>
                <w:rtl/>
              </w:rPr>
              <w:t>צורך</w:t>
            </w:r>
            <w:r w:rsidRPr="006E1ACA">
              <w:rPr>
                <w:rFonts w:cs="David"/>
                <w:sz w:val="26"/>
                <w:szCs w:val="26"/>
                <w:rtl/>
              </w:rPr>
              <w:t xml:space="preserve"> </w:t>
            </w:r>
            <w:r w:rsidRPr="006E1ACA">
              <w:rPr>
                <w:rFonts w:cs="David" w:hint="eastAsia"/>
                <w:sz w:val="26"/>
                <w:szCs w:val="26"/>
                <w:rtl/>
              </w:rPr>
              <w:t>להגישו</w:t>
            </w:r>
            <w:r w:rsidRPr="006E1ACA">
              <w:rPr>
                <w:rFonts w:cs="David"/>
                <w:sz w:val="26"/>
                <w:szCs w:val="26"/>
                <w:rtl/>
              </w:rPr>
              <w:t>?</w:t>
            </w:r>
          </w:p>
        </w:tc>
        <w:tc>
          <w:tcPr>
            <w:tcW w:w="4253" w:type="dxa"/>
          </w:tcPr>
          <w:p w:rsidR="001C3287" w:rsidRPr="006E1ACA" w:rsidRDefault="00071237"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יש לצרף להצעה את הסכם התקשרות  שהוא חתום</w:t>
            </w:r>
            <w:r w:rsidR="00A54EF6" w:rsidRPr="006E1ACA">
              <w:rPr>
                <w:rFonts w:ascii="Cambria" w:eastAsia="Times New Roman" w:hAnsi="Cambria" w:cs="David" w:hint="cs"/>
                <w:sz w:val="26"/>
                <w:szCs w:val="26"/>
                <w:rtl/>
              </w:rPr>
              <w:t xml:space="preserve">  ע"י המציע</w:t>
            </w:r>
            <w:r w:rsidR="00C528B4" w:rsidRPr="006E1ACA">
              <w:rPr>
                <w:rFonts w:ascii="Cambria" w:eastAsia="Times New Roman" w:hAnsi="Cambria" w:cs="David" w:hint="cs"/>
                <w:sz w:val="26"/>
                <w:szCs w:val="26"/>
                <w:rtl/>
              </w:rPr>
              <w:t>.</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3F7C39" w:rsidP="00C528B4">
            <w:pPr>
              <w:rPr>
                <w:rFonts w:ascii="Cambria" w:eastAsia="Times New Roman" w:hAnsi="Cambria" w:cs="David"/>
                <w:sz w:val="26"/>
                <w:szCs w:val="26"/>
                <w:rtl/>
              </w:rPr>
            </w:pPr>
            <w:r w:rsidRPr="006E1ACA">
              <w:rPr>
                <w:rFonts w:cs="David" w:hint="eastAsia"/>
                <w:sz w:val="26"/>
                <w:szCs w:val="26"/>
                <w:rtl/>
              </w:rPr>
              <w:t>בהתאם</w:t>
            </w:r>
            <w:r w:rsidRPr="006E1ACA">
              <w:rPr>
                <w:rFonts w:cs="David"/>
                <w:sz w:val="26"/>
                <w:szCs w:val="26"/>
                <w:rtl/>
              </w:rPr>
              <w:t xml:space="preserve"> </w:t>
            </w:r>
            <w:r w:rsidRPr="006E1ACA">
              <w:rPr>
                <w:rFonts w:cs="David" w:hint="eastAsia"/>
                <w:sz w:val="26"/>
                <w:szCs w:val="26"/>
                <w:rtl/>
              </w:rPr>
              <w:t>לסעיף</w:t>
            </w:r>
            <w:r w:rsidRPr="006E1ACA">
              <w:rPr>
                <w:rFonts w:cs="David"/>
                <w:sz w:val="26"/>
                <w:szCs w:val="26"/>
                <w:rtl/>
              </w:rPr>
              <w:t xml:space="preserve"> 2.4 </w:t>
            </w:r>
            <w:r w:rsidRPr="006E1ACA">
              <w:rPr>
                <w:rFonts w:cs="David" w:hint="eastAsia"/>
                <w:sz w:val="26"/>
                <w:szCs w:val="26"/>
                <w:rtl/>
              </w:rPr>
              <w:t>הוגדר</w:t>
            </w:r>
            <w:r w:rsidRPr="006E1ACA">
              <w:rPr>
                <w:rFonts w:cs="David"/>
                <w:sz w:val="26"/>
                <w:szCs w:val="26"/>
                <w:rtl/>
              </w:rPr>
              <w:t xml:space="preserve"> "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היועץ</w:t>
            </w:r>
            <w:r w:rsidRPr="006E1ACA">
              <w:rPr>
                <w:rFonts w:cs="David"/>
                <w:sz w:val="26"/>
                <w:szCs w:val="26"/>
                <w:rtl/>
              </w:rPr>
              <w:t xml:space="preserve"> </w:t>
            </w:r>
            <w:r w:rsidRPr="006E1ACA">
              <w:rPr>
                <w:rFonts w:cs="David" w:hint="eastAsia"/>
                <w:sz w:val="26"/>
                <w:szCs w:val="26"/>
                <w:rtl/>
              </w:rPr>
              <w:t>להיות</w:t>
            </w:r>
            <w:r w:rsidRPr="006E1ACA">
              <w:rPr>
                <w:rFonts w:cs="David"/>
                <w:sz w:val="26"/>
                <w:szCs w:val="26"/>
                <w:rtl/>
              </w:rPr>
              <w:t xml:space="preserve"> </w:t>
            </w:r>
            <w:r w:rsidRPr="006E1ACA">
              <w:rPr>
                <w:rFonts w:cs="David" w:hint="eastAsia"/>
                <w:sz w:val="26"/>
                <w:szCs w:val="26"/>
                <w:rtl/>
              </w:rPr>
              <w:t>בעל</w:t>
            </w:r>
            <w:r w:rsidRPr="006E1ACA">
              <w:rPr>
                <w:rFonts w:cs="David"/>
                <w:sz w:val="26"/>
                <w:szCs w:val="26"/>
                <w:rtl/>
              </w:rPr>
              <w:t xml:space="preserve"> </w:t>
            </w:r>
            <w:r w:rsidRPr="006E1ACA">
              <w:rPr>
                <w:rFonts w:cs="David" w:hint="eastAsia"/>
                <w:sz w:val="26"/>
                <w:szCs w:val="26"/>
                <w:rtl/>
              </w:rPr>
              <w:t>ניסיון</w:t>
            </w:r>
            <w:r w:rsidRPr="006E1ACA">
              <w:rPr>
                <w:rFonts w:cs="David"/>
                <w:sz w:val="26"/>
                <w:szCs w:val="26"/>
                <w:rtl/>
              </w:rPr>
              <w:t xml:space="preserve"> </w:t>
            </w:r>
            <w:r w:rsidRPr="006E1ACA">
              <w:rPr>
                <w:rFonts w:cs="David" w:hint="eastAsia"/>
                <w:sz w:val="26"/>
                <w:szCs w:val="26"/>
                <w:rtl/>
              </w:rPr>
              <w:t>של</w:t>
            </w:r>
            <w:r w:rsidRPr="006E1ACA">
              <w:rPr>
                <w:rFonts w:cs="David"/>
                <w:sz w:val="26"/>
                <w:szCs w:val="26"/>
                <w:rtl/>
              </w:rPr>
              <w:t xml:space="preserve"> </w:t>
            </w:r>
            <w:r w:rsidRPr="006E1ACA">
              <w:rPr>
                <w:rFonts w:cs="David" w:hint="eastAsia"/>
                <w:sz w:val="26"/>
                <w:szCs w:val="26"/>
                <w:rtl/>
              </w:rPr>
              <w:t>לפחות</w:t>
            </w:r>
            <w:r w:rsidRPr="006E1ACA">
              <w:rPr>
                <w:rFonts w:cs="David"/>
                <w:sz w:val="26"/>
                <w:szCs w:val="26"/>
                <w:rtl/>
              </w:rPr>
              <w:t xml:space="preserve"> 3 </w:t>
            </w:r>
            <w:r w:rsidRPr="006E1ACA">
              <w:rPr>
                <w:rFonts w:cs="David" w:hint="eastAsia"/>
                <w:sz w:val="26"/>
                <w:szCs w:val="26"/>
                <w:rtl/>
              </w:rPr>
              <w:t>שנים</w:t>
            </w:r>
            <w:r w:rsidRPr="006E1ACA">
              <w:rPr>
                <w:rFonts w:cs="David"/>
                <w:sz w:val="26"/>
                <w:szCs w:val="26"/>
                <w:rtl/>
              </w:rPr>
              <w:t xml:space="preserve"> </w:t>
            </w:r>
            <w:r w:rsidRPr="006E1ACA">
              <w:rPr>
                <w:rFonts w:cs="David" w:hint="eastAsia"/>
                <w:sz w:val="26"/>
                <w:szCs w:val="26"/>
                <w:rtl/>
              </w:rPr>
              <w:t>ב</w:t>
            </w:r>
            <w:r w:rsidRPr="006E1ACA">
              <w:rPr>
                <w:rFonts w:cs="David"/>
                <w:sz w:val="26"/>
                <w:szCs w:val="26"/>
                <w:rtl/>
              </w:rPr>
              <w:t xml:space="preserve">- 5 </w:t>
            </w:r>
            <w:r w:rsidRPr="006E1ACA">
              <w:rPr>
                <w:rFonts w:cs="David" w:hint="eastAsia"/>
                <w:sz w:val="26"/>
                <w:szCs w:val="26"/>
                <w:rtl/>
              </w:rPr>
              <w:t>שנים</w:t>
            </w:r>
            <w:r w:rsidRPr="006E1ACA">
              <w:rPr>
                <w:rFonts w:cs="David"/>
                <w:sz w:val="26"/>
                <w:szCs w:val="26"/>
                <w:rtl/>
              </w:rPr>
              <w:t xml:space="preserve"> </w:t>
            </w:r>
            <w:r w:rsidRPr="006E1ACA">
              <w:rPr>
                <w:rFonts w:cs="David" w:hint="eastAsia"/>
                <w:sz w:val="26"/>
                <w:szCs w:val="26"/>
                <w:rtl/>
              </w:rPr>
              <w:t>האחרונות</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וותק</w:t>
            </w:r>
            <w:r w:rsidRPr="006E1ACA">
              <w:rPr>
                <w:rFonts w:cs="David"/>
                <w:sz w:val="26"/>
                <w:szCs w:val="26"/>
                <w:rtl/>
              </w:rPr>
              <w:t xml:space="preserve"> </w:t>
            </w:r>
            <w:r w:rsidRPr="006E1ACA">
              <w:rPr>
                <w:rFonts w:cs="David" w:hint="eastAsia"/>
                <w:sz w:val="26"/>
                <w:szCs w:val="26"/>
                <w:rtl/>
              </w:rPr>
              <w:t>וניסיון</w:t>
            </w:r>
            <w:r w:rsidRPr="006E1ACA">
              <w:rPr>
                <w:rFonts w:cs="David"/>
                <w:sz w:val="26"/>
                <w:szCs w:val="26"/>
                <w:rtl/>
              </w:rPr>
              <w:t xml:space="preserve"> </w:t>
            </w:r>
            <w:r w:rsidRPr="006E1ACA">
              <w:rPr>
                <w:rFonts w:cs="David" w:hint="eastAsia"/>
                <w:sz w:val="26"/>
                <w:szCs w:val="26"/>
                <w:rtl/>
              </w:rPr>
              <w:t>של</w:t>
            </w:r>
            <w:r w:rsidRPr="006E1ACA">
              <w:rPr>
                <w:rFonts w:cs="David"/>
                <w:sz w:val="26"/>
                <w:szCs w:val="26"/>
                <w:rtl/>
              </w:rPr>
              <w:t xml:space="preserve"> 20 </w:t>
            </w:r>
            <w:r w:rsidRPr="006E1ACA">
              <w:rPr>
                <w:rFonts w:cs="David" w:hint="eastAsia"/>
                <w:sz w:val="26"/>
                <w:szCs w:val="26"/>
                <w:rtl/>
              </w:rPr>
              <w:t>שנה</w:t>
            </w:r>
            <w:r w:rsidRPr="006E1ACA">
              <w:rPr>
                <w:rFonts w:cs="David"/>
                <w:sz w:val="26"/>
                <w:szCs w:val="26"/>
                <w:rtl/>
              </w:rPr>
              <w:t xml:space="preserve"> </w:t>
            </w:r>
            <w:r w:rsidRPr="006E1ACA">
              <w:rPr>
                <w:rFonts w:cs="David" w:hint="eastAsia"/>
                <w:sz w:val="26"/>
                <w:szCs w:val="26"/>
                <w:rtl/>
              </w:rPr>
              <w:t>בנושא</w:t>
            </w:r>
            <w:r w:rsidRPr="006E1ACA">
              <w:rPr>
                <w:rFonts w:cs="David"/>
                <w:sz w:val="26"/>
                <w:szCs w:val="26"/>
                <w:rtl/>
              </w:rPr>
              <w:t xml:space="preserve"> </w:t>
            </w:r>
            <w:r w:rsidRPr="006E1ACA">
              <w:rPr>
                <w:rFonts w:cs="David" w:hint="eastAsia"/>
                <w:sz w:val="26"/>
                <w:szCs w:val="26"/>
                <w:rtl/>
              </w:rPr>
              <w:t>דוברות</w:t>
            </w:r>
            <w:r w:rsidRPr="006E1ACA">
              <w:rPr>
                <w:rFonts w:cs="David"/>
                <w:sz w:val="26"/>
                <w:szCs w:val="26"/>
                <w:rtl/>
              </w:rPr>
              <w:t xml:space="preserve"> </w:t>
            </w:r>
            <w:r w:rsidRPr="006E1ACA">
              <w:rPr>
                <w:rFonts w:cs="David" w:hint="eastAsia"/>
                <w:sz w:val="26"/>
                <w:szCs w:val="26"/>
                <w:rtl/>
              </w:rPr>
              <w:t>ותקשורת</w:t>
            </w:r>
            <w:r w:rsidRPr="006E1ACA">
              <w:rPr>
                <w:rFonts w:cs="David"/>
                <w:sz w:val="26"/>
                <w:szCs w:val="26"/>
                <w:rtl/>
              </w:rPr>
              <w:t xml:space="preserve"> </w:t>
            </w:r>
            <w:r w:rsidRPr="006E1ACA">
              <w:rPr>
                <w:rFonts w:cs="David" w:hint="eastAsia"/>
                <w:sz w:val="26"/>
                <w:szCs w:val="26"/>
                <w:rtl/>
              </w:rPr>
              <w:t>מספקים</w:t>
            </w:r>
            <w:r w:rsidRPr="006E1ACA">
              <w:rPr>
                <w:rFonts w:cs="David"/>
                <w:sz w:val="26"/>
                <w:szCs w:val="26"/>
                <w:rtl/>
              </w:rPr>
              <w:t xml:space="preserve"> </w:t>
            </w:r>
            <w:r w:rsidRPr="006E1ACA">
              <w:rPr>
                <w:rFonts w:cs="David" w:hint="eastAsia"/>
                <w:sz w:val="26"/>
                <w:szCs w:val="26"/>
                <w:rtl/>
              </w:rPr>
              <w:t>הגם</w:t>
            </w:r>
            <w:r w:rsidRPr="006E1ACA">
              <w:rPr>
                <w:rFonts w:cs="David"/>
                <w:sz w:val="26"/>
                <w:szCs w:val="26"/>
                <w:rtl/>
              </w:rPr>
              <w:t xml:space="preserve"> </w:t>
            </w:r>
            <w:r w:rsidRPr="006E1ACA">
              <w:rPr>
                <w:rFonts w:cs="David" w:hint="eastAsia"/>
                <w:sz w:val="26"/>
                <w:szCs w:val="26"/>
                <w:rtl/>
              </w:rPr>
              <w:t>שבשנתיים</w:t>
            </w:r>
            <w:r w:rsidRPr="006E1ACA">
              <w:rPr>
                <w:rFonts w:cs="David"/>
                <w:sz w:val="26"/>
                <w:szCs w:val="26"/>
                <w:rtl/>
              </w:rPr>
              <w:t xml:space="preserve"> </w:t>
            </w:r>
            <w:r w:rsidRPr="006E1ACA">
              <w:rPr>
                <w:rFonts w:cs="David" w:hint="eastAsia"/>
                <w:sz w:val="26"/>
                <w:szCs w:val="26"/>
                <w:rtl/>
              </w:rPr>
              <w:t>וחצי</w:t>
            </w:r>
            <w:r w:rsidRPr="006E1ACA">
              <w:rPr>
                <w:rFonts w:cs="David"/>
                <w:sz w:val="26"/>
                <w:szCs w:val="26"/>
                <w:rtl/>
              </w:rPr>
              <w:t xml:space="preserve"> </w:t>
            </w:r>
            <w:r w:rsidRPr="006E1ACA">
              <w:rPr>
                <w:rFonts w:cs="David" w:hint="eastAsia"/>
                <w:sz w:val="26"/>
                <w:szCs w:val="26"/>
                <w:rtl/>
              </w:rPr>
              <w:t>האחרונות</w:t>
            </w:r>
            <w:r w:rsidRPr="006E1ACA">
              <w:rPr>
                <w:rFonts w:cs="David"/>
                <w:sz w:val="26"/>
                <w:szCs w:val="26"/>
                <w:rtl/>
              </w:rPr>
              <w:t xml:space="preserve"> </w:t>
            </w:r>
            <w:r w:rsidRPr="006E1ACA">
              <w:rPr>
                <w:rFonts w:cs="David" w:hint="eastAsia"/>
                <w:sz w:val="26"/>
                <w:szCs w:val="26"/>
                <w:rtl/>
              </w:rPr>
              <w:t>עקב</w:t>
            </w:r>
            <w:r w:rsidRPr="006E1ACA">
              <w:rPr>
                <w:rFonts w:cs="David"/>
                <w:sz w:val="26"/>
                <w:szCs w:val="26"/>
                <w:rtl/>
              </w:rPr>
              <w:t xml:space="preserve"> </w:t>
            </w:r>
            <w:r w:rsidRPr="006E1ACA">
              <w:rPr>
                <w:rFonts w:cs="David" w:hint="eastAsia"/>
                <w:sz w:val="26"/>
                <w:szCs w:val="26"/>
                <w:rtl/>
              </w:rPr>
              <w:t>סיבות</w:t>
            </w:r>
            <w:r w:rsidRPr="006E1ACA">
              <w:rPr>
                <w:rFonts w:cs="David"/>
                <w:sz w:val="26"/>
                <w:szCs w:val="26"/>
                <w:rtl/>
              </w:rPr>
              <w:t xml:space="preserve"> </w:t>
            </w:r>
            <w:r w:rsidRPr="006E1ACA">
              <w:rPr>
                <w:rFonts w:cs="David" w:hint="eastAsia"/>
                <w:sz w:val="26"/>
                <w:szCs w:val="26"/>
                <w:rtl/>
              </w:rPr>
              <w:t>אישיות</w:t>
            </w:r>
            <w:r w:rsidRPr="006E1ACA">
              <w:rPr>
                <w:rFonts w:cs="David"/>
                <w:sz w:val="26"/>
                <w:szCs w:val="26"/>
                <w:rtl/>
              </w:rPr>
              <w:t xml:space="preserve"> </w:t>
            </w:r>
            <w:r w:rsidRPr="006E1ACA">
              <w:rPr>
                <w:rFonts w:cs="David" w:hint="eastAsia"/>
                <w:sz w:val="26"/>
                <w:szCs w:val="26"/>
                <w:rtl/>
              </w:rPr>
              <w:t>לא</w:t>
            </w:r>
            <w:r w:rsidRPr="006E1ACA">
              <w:rPr>
                <w:rFonts w:cs="David"/>
                <w:sz w:val="26"/>
                <w:szCs w:val="26"/>
                <w:rtl/>
              </w:rPr>
              <w:t xml:space="preserve"> </w:t>
            </w:r>
            <w:r w:rsidRPr="006E1ACA">
              <w:rPr>
                <w:rFonts w:cs="David" w:hint="eastAsia"/>
                <w:sz w:val="26"/>
                <w:szCs w:val="26"/>
                <w:rtl/>
              </w:rPr>
              <w:t>עסקה</w:t>
            </w:r>
            <w:r w:rsidRPr="006E1ACA">
              <w:rPr>
                <w:rFonts w:cs="David"/>
                <w:sz w:val="26"/>
                <w:szCs w:val="26"/>
                <w:rtl/>
              </w:rPr>
              <w:t xml:space="preserve"> </w:t>
            </w:r>
            <w:r w:rsidRPr="006E1ACA">
              <w:rPr>
                <w:rFonts w:cs="David" w:hint="eastAsia"/>
                <w:sz w:val="26"/>
                <w:szCs w:val="26"/>
                <w:rtl/>
              </w:rPr>
              <w:t>בתחום</w:t>
            </w:r>
            <w:r w:rsidRPr="006E1ACA">
              <w:rPr>
                <w:rFonts w:cs="David"/>
                <w:sz w:val="26"/>
                <w:szCs w:val="26"/>
                <w:rtl/>
              </w:rPr>
              <w:t>?</w:t>
            </w:r>
          </w:p>
        </w:tc>
        <w:tc>
          <w:tcPr>
            <w:tcW w:w="4253" w:type="dxa"/>
          </w:tcPr>
          <w:p w:rsidR="001C3287" w:rsidRPr="006E1ACA" w:rsidRDefault="00C528B4"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הדרישה היא "לפחות 3 שנים ב- 5 שנים האחרונות"</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3F7C39" w:rsidP="005F339E">
            <w:pPr>
              <w:rPr>
                <w:rFonts w:ascii="Cambria" w:eastAsia="Times New Roman" w:hAnsi="Cambria" w:cs="David"/>
                <w:sz w:val="26"/>
                <w:szCs w:val="26"/>
                <w:rtl/>
              </w:rPr>
            </w:pPr>
            <w:r w:rsidRPr="006E1ACA">
              <w:rPr>
                <w:rFonts w:cs="David" w:hint="eastAsia"/>
                <w:sz w:val="26"/>
                <w:szCs w:val="26"/>
                <w:rtl/>
              </w:rPr>
              <w:t>לגבי</w:t>
            </w:r>
            <w:r w:rsidRPr="006E1ACA">
              <w:rPr>
                <w:rFonts w:cs="David"/>
                <w:sz w:val="26"/>
                <w:szCs w:val="26"/>
                <w:rtl/>
              </w:rPr>
              <w:t xml:space="preserve"> </w:t>
            </w:r>
            <w:r w:rsidRPr="006E1ACA">
              <w:rPr>
                <w:rFonts w:cs="David" w:hint="eastAsia"/>
                <w:sz w:val="26"/>
                <w:szCs w:val="26"/>
                <w:rtl/>
              </w:rPr>
              <w:t>דמי</w:t>
            </w:r>
            <w:r w:rsidRPr="006E1ACA">
              <w:rPr>
                <w:rFonts w:cs="David"/>
                <w:sz w:val="26"/>
                <w:szCs w:val="26"/>
                <w:rtl/>
              </w:rPr>
              <w:t xml:space="preserve"> </w:t>
            </w:r>
            <w:r w:rsidRPr="006E1ACA">
              <w:rPr>
                <w:rFonts w:cs="David" w:hint="eastAsia"/>
                <w:sz w:val="26"/>
                <w:szCs w:val="26"/>
                <w:rtl/>
              </w:rPr>
              <w:t>ההשתתפות</w:t>
            </w:r>
            <w:r w:rsidRPr="006E1ACA">
              <w:rPr>
                <w:rFonts w:cs="David"/>
                <w:sz w:val="26"/>
                <w:szCs w:val="26"/>
                <w:rtl/>
              </w:rPr>
              <w:t xml:space="preserve"> </w:t>
            </w:r>
            <w:r w:rsidRPr="006E1ACA">
              <w:rPr>
                <w:rFonts w:cs="David" w:hint="eastAsia"/>
                <w:sz w:val="26"/>
                <w:szCs w:val="26"/>
                <w:rtl/>
              </w:rPr>
              <w:t>שצריך</w:t>
            </w:r>
            <w:r w:rsidRPr="006E1ACA">
              <w:rPr>
                <w:rFonts w:cs="David"/>
                <w:sz w:val="26"/>
                <w:szCs w:val="26"/>
                <w:rtl/>
              </w:rPr>
              <w:t xml:space="preserve"> </w:t>
            </w:r>
            <w:r w:rsidRPr="006E1ACA">
              <w:rPr>
                <w:rFonts w:cs="David" w:hint="eastAsia"/>
                <w:sz w:val="26"/>
                <w:szCs w:val="26"/>
                <w:rtl/>
              </w:rPr>
              <w:t>לשלם</w:t>
            </w:r>
            <w:r w:rsidRPr="006E1ACA">
              <w:rPr>
                <w:rFonts w:cs="David"/>
                <w:sz w:val="26"/>
                <w:szCs w:val="26"/>
                <w:rtl/>
              </w:rPr>
              <w:t xml:space="preserve"> </w:t>
            </w:r>
            <w:r w:rsidRPr="006E1ACA">
              <w:rPr>
                <w:rFonts w:cs="David" w:hint="eastAsia"/>
                <w:sz w:val="26"/>
                <w:szCs w:val="26"/>
                <w:rtl/>
              </w:rPr>
              <w:t>בבנק</w:t>
            </w:r>
            <w:r w:rsidRPr="006E1ACA">
              <w:rPr>
                <w:rFonts w:cs="David"/>
                <w:sz w:val="26"/>
                <w:szCs w:val="26"/>
                <w:rtl/>
              </w:rPr>
              <w:t xml:space="preserve"> </w:t>
            </w:r>
            <w:r w:rsidRPr="006E1ACA">
              <w:rPr>
                <w:rFonts w:cs="David" w:hint="eastAsia"/>
                <w:sz w:val="26"/>
                <w:szCs w:val="26"/>
                <w:rtl/>
              </w:rPr>
              <w:t>הדואר</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שובר</w:t>
            </w:r>
            <w:r w:rsidRPr="006E1ACA">
              <w:rPr>
                <w:rFonts w:cs="David"/>
                <w:sz w:val="26"/>
                <w:szCs w:val="26"/>
                <w:rtl/>
              </w:rPr>
              <w:t xml:space="preserve">? </w:t>
            </w:r>
            <w:r w:rsidRPr="006E1ACA">
              <w:rPr>
                <w:rFonts w:cs="David" w:hint="eastAsia"/>
                <w:sz w:val="26"/>
                <w:szCs w:val="26"/>
                <w:rtl/>
              </w:rPr>
              <w:t>או</w:t>
            </w:r>
            <w:r w:rsidRPr="006E1ACA">
              <w:rPr>
                <w:rFonts w:cs="David"/>
                <w:sz w:val="26"/>
                <w:szCs w:val="26"/>
                <w:rtl/>
              </w:rPr>
              <w:t xml:space="preserve"> </w:t>
            </w:r>
            <w:r w:rsidRPr="006E1ACA">
              <w:rPr>
                <w:rFonts w:cs="David" w:hint="eastAsia"/>
                <w:sz w:val="26"/>
                <w:szCs w:val="26"/>
                <w:rtl/>
              </w:rPr>
              <w:t>פשוט</w:t>
            </w:r>
            <w:r w:rsidRPr="006E1ACA">
              <w:rPr>
                <w:rFonts w:cs="David"/>
                <w:sz w:val="26"/>
                <w:szCs w:val="26"/>
                <w:rtl/>
              </w:rPr>
              <w:t xml:space="preserve"> </w:t>
            </w:r>
            <w:r w:rsidRPr="006E1ACA">
              <w:rPr>
                <w:rFonts w:cs="David" w:hint="eastAsia"/>
                <w:sz w:val="26"/>
                <w:szCs w:val="26"/>
                <w:rtl/>
              </w:rPr>
              <w:t>לשלם</w:t>
            </w:r>
            <w:r w:rsidRPr="006E1ACA">
              <w:rPr>
                <w:rFonts w:cs="David"/>
                <w:sz w:val="26"/>
                <w:szCs w:val="26"/>
                <w:rtl/>
              </w:rPr>
              <w:t xml:space="preserve"> </w:t>
            </w:r>
            <w:r w:rsidRPr="006E1ACA">
              <w:rPr>
                <w:rFonts w:cs="David" w:hint="eastAsia"/>
                <w:sz w:val="26"/>
                <w:szCs w:val="26"/>
                <w:rtl/>
              </w:rPr>
              <w:t>ולהביא</w:t>
            </w:r>
            <w:r w:rsidRPr="006E1ACA">
              <w:rPr>
                <w:rFonts w:cs="David"/>
                <w:sz w:val="26"/>
                <w:szCs w:val="26"/>
                <w:rtl/>
              </w:rPr>
              <w:t xml:space="preserve"> </w:t>
            </w:r>
            <w:r w:rsidRPr="006E1ACA">
              <w:rPr>
                <w:rFonts w:cs="David" w:hint="eastAsia"/>
                <w:sz w:val="26"/>
                <w:szCs w:val="26"/>
                <w:rtl/>
              </w:rPr>
              <w:t>קבלה</w:t>
            </w:r>
            <w:r w:rsidRPr="006E1ACA">
              <w:rPr>
                <w:rFonts w:cs="David"/>
                <w:sz w:val="26"/>
                <w:szCs w:val="26"/>
                <w:rtl/>
              </w:rPr>
              <w:t>?</w:t>
            </w:r>
            <w:r w:rsidR="00915D84" w:rsidRPr="006E1ACA">
              <w:rPr>
                <w:rFonts w:cs="David" w:hint="cs"/>
                <w:sz w:val="26"/>
                <w:szCs w:val="26"/>
                <w:rtl/>
              </w:rPr>
              <w:t xml:space="preserve"> </w:t>
            </w:r>
            <w:r w:rsidRPr="006E1ACA">
              <w:rPr>
                <w:rFonts w:cs="David" w:hint="eastAsia"/>
                <w:sz w:val="26"/>
                <w:szCs w:val="26"/>
                <w:rtl/>
              </w:rPr>
              <w:t>לא</w:t>
            </w:r>
            <w:r w:rsidRPr="006E1ACA">
              <w:rPr>
                <w:rFonts w:cs="David"/>
                <w:sz w:val="26"/>
                <w:szCs w:val="26"/>
                <w:rtl/>
              </w:rPr>
              <w:t xml:space="preserve"> </w:t>
            </w:r>
            <w:r w:rsidRPr="006E1ACA">
              <w:rPr>
                <w:rFonts w:cs="David" w:hint="eastAsia"/>
                <w:sz w:val="26"/>
                <w:szCs w:val="26"/>
                <w:rtl/>
              </w:rPr>
              <w:t>מצאתי</w:t>
            </w:r>
            <w:r w:rsidRPr="006E1ACA">
              <w:rPr>
                <w:rFonts w:cs="David"/>
                <w:sz w:val="26"/>
                <w:szCs w:val="26"/>
                <w:rtl/>
              </w:rPr>
              <w:t xml:space="preserve"> </w:t>
            </w:r>
            <w:r w:rsidRPr="006E1ACA">
              <w:rPr>
                <w:rFonts w:cs="David" w:hint="eastAsia"/>
                <w:sz w:val="26"/>
                <w:szCs w:val="26"/>
                <w:rtl/>
              </w:rPr>
              <w:t>כל</w:t>
            </w:r>
            <w:r w:rsidRPr="006E1ACA">
              <w:rPr>
                <w:rFonts w:cs="David"/>
                <w:sz w:val="26"/>
                <w:szCs w:val="26"/>
                <w:rtl/>
              </w:rPr>
              <w:t xml:space="preserve"> </w:t>
            </w:r>
            <w:r w:rsidRPr="006E1ACA">
              <w:rPr>
                <w:rFonts w:cs="David" w:hint="eastAsia"/>
                <w:sz w:val="26"/>
                <w:szCs w:val="26"/>
                <w:rtl/>
              </w:rPr>
              <w:t>שובר</w:t>
            </w:r>
            <w:r w:rsidRPr="006E1ACA">
              <w:rPr>
                <w:rFonts w:cs="David"/>
                <w:sz w:val="26"/>
                <w:szCs w:val="26"/>
                <w:rtl/>
              </w:rPr>
              <w:t xml:space="preserve"> </w:t>
            </w:r>
            <w:r w:rsidRPr="006E1ACA">
              <w:rPr>
                <w:rFonts w:cs="David" w:hint="eastAsia"/>
                <w:sz w:val="26"/>
                <w:szCs w:val="26"/>
                <w:rtl/>
              </w:rPr>
              <w:t>בפרטי</w:t>
            </w:r>
            <w:r w:rsidRPr="006E1ACA">
              <w:rPr>
                <w:rFonts w:cs="David"/>
                <w:sz w:val="26"/>
                <w:szCs w:val="26"/>
                <w:rtl/>
              </w:rPr>
              <w:t xml:space="preserve"> </w:t>
            </w:r>
            <w:r w:rsidRPr="006E1ACA">
              <w:rPr>
                <w:rFonts w:cs="David" w:hint="eastAsia"/>
                <w:sz w:val="26"/>
                <w:szCs w:val="26"/>
                <w:rtl/>
              </w:rPr>
              <w:t>המכרז</w:t>
            </w:r>
            <w:r w:rsidRPr="006E1ACA">
              <w:rPr>
                <w:rFonts w:cs="David"/>
                <w:sz w:val="26"/>
                <w:szCs w:val="26"/>
                <w:rtl/>
              </w:rPr>
              <w:t>.</w:t>
            </w:r>
          </w:p>
        </w:tc>
        <w:tc>
          <w:tcPr>
            <w:tcW w:w="4253" w:type="dxa"/>
          </w:tcPr>
          <w:p w:rsidR="00236201" w:rsidRPr="006E1ACA" w:rsidRDefault="00236201"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ראה סעיף 1.1 במכרז.</w:t>
            </w:r>
          </w:p>
          <w:p w:rsidR="001C3287" w:rsidRPr="006E1ACA" w:rsidRDefault="00236201"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התשלום יהיה ע"ג שובר המצוי בבנק הדואר.</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3F7C39" w:rsidP="00C528B4">
            <w:pPr>
              <w:rPr>
                <w:rFonts w:ascii="Cambria" w:eastAsia="Times New Roman" w:hAnsi="Cambria" w:cs="David"/>
                <w:sz w:val="26"/>
                <w:szCs w:val="26"/>
                <w:rtl/>
              </w:rPr>
            </w:pPr>
            <w:r w:rsidRPr="006E1ACA">
              <w:rPr>
                <w:rFonts w:cs="David" w:hint="eastAsia"/>
                <w:sz w:val="26"/>
                <w:szCs w:val="26"/>
                <w:rtl/>
              </w:rPr>
              <w:t>נספח</w:t>
            </w:r>
            <w:r w:rsidRPr="006E1ACA">
              <w:rPr>
                <w:rFonts w:cs="David"/>
                <w:sz w:val="26"/>
                <w:szCs w:val="26"/>
                <w:rtl/>
              </w:rPr>
              <w:t xml:space="preserve"> </w:t>
            </w:r>
            <w:r w:rsidRPr="006E1ACA">
              <w:rPr>
                <w:rFonts w:cs="David" w:hint="eastAsia"/>
                <w:sz w:val="26"/>
                <w:szCs w:val="26"/>
                <w:rtl/>
              </w:rPr>
              <w:t>א</w:t>
            </w:r>
            <w:r w:rsidRPr="006E1ACA">
              <w:rPr>
                <w:rFonts w:cs="David"/>
                <w:sz w:val="26"/>
                <w:szCs w:val="26"/>
                <w:rtl/>
              </w:rPr>
              <w:t xml:space="preserve">'4: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פירוט</w:t>
            </w:r>
            <w:r w:rsidRPr="006E1ACA">
              <w:rPr>
                <w:rFonts w:cs="David"/>
                <w:sz w:val="26"/>
                <w:szCs w:val="26"/>
                <w:rtl/>
              </w:rPr>
              <w:t xml:space="preserve"> </w:t>
            </w:r>
            <w:r w:rsidRPr="006E1ACA">
              <w:rPr>
                <w:rFonts w:cs="David" w:hint="eastAsia"/>
                <w:sz w:val="26"/>
                <w:szCs w:val="26"/>
                <w:rtl/>
              </w:rPr>
              <w:t>התכניות</w:t>
            </w:r>
            <w:r w:rsidRPr="006E1ACA">
              <w:rPr>
                <w:rFonts w:cs="David"/>
                <w:sz w:val="26"/>
                <w:szCs w:val="26"/>
                <w:rtl/>
              </w:rPr>
              <w:t xml:space="preserve"> </w:t>
            </w:r>
            <w:r w:rsidRPr="006E1ACA">
              <w:rPr>
                <w:rFonts w:cs="David" w:hint="eastAsia"/>
                <w:sz w:val="26"/>
                <w:szCs w:val="26"/>
                <w:rtl/>
              </w:rPr>
              <w:t>אמור</w:t>
            </w:r>
            <w:r w:rsidRPr="006E1ACA">
              <w:rPr>
                <w:rFonts w:cs="David"/>
                <w:sz w:val="26"/>
                <w:szCs w:val="26"/>
                <w:rtl/>
              </w:rPr>
              <w:t xml:space="preserve"> </w:t>
            </w:r>
            <w:r w:rsidRPr="006E1ACA">
              <w:rPr>
                <w:rFonts w:cs="David" w:hint="eastAsia"/>
                <w:sz w:val="26"/>
                <w:szCs w:val="26"/>
                <w:rtl/>
              </w:rPr>
              <w:t>להיכתב</w:t>
            </w:r>
            <w:r w:rsidRPr="006E1ACA">
              <w:rPr>
                <w:rFonts w:cs="David"/>
                <w:sz w:val="26"/>
                <w:szCs w:val="26"/>
                <w:rtl/>
              </w:rPr>
              <w:t xml:space="preserve"> </w:t>
            </w:r>
            <w:r w:rsidRPr="006E1ACA">
              <w:rPr>
                <w:rFonts w:cs="David" w:hint="eastAsia"/>
                <w:sz w:val="26"/>
                <w:szCs w:val="26"/>
                <w:rtl/>
              </w:rPr>
              <w:t>בכתב</w:t>
            </w:r>
            <w:r w:rsidRPr="006E1ACA">
              <w:rPr>
                <w:rFonts w:cs="David"/>
                <w:sz w:val="26"/>
                <w:szCs w:val="26"/>
                <w:rtl/>
              </w:rPr>
              <w:t xml:space="preserve"> </w:t>
            </w:r>
            <w:r w:rsidRPr="006E1ACA">
              <w:rPr>
                <w:rFonts w:cs="David" w:hint="eastAsia"/>
                <w:sz w:val="26"/>
                <w:szCs w:val="26"/>
                <w:rtl/>
              </w:rPr>
              <w:t>יד</w:t>
            </w:r>
            <w:r w:rsidRPr="006E1ACA">
              <w:rPr>
                <w:rFonts w:cs="David"/>
                <w:sz w:val="26"/>
                <w:szCs w:val="26"/>
                <w:rtl/>
              </w:rPr>
              <w:t xml:space="preserve"> </w:t>
            </w:r>
            <w:r w:rsidRPr="006E1ACA">
              <w:rPr>
                <w:rFonts w:cs="David" w:hint="eastAsia"/>
                <w:sz w:val="26"/>
                <w:szCs w:val="26"/>
                <w:rtl/>
              </w:rPr>
              <w:t>במקום</w:t>
            </w:r>
            <w:r w:rsidRPr="006E1ACA">
              <w:rPr>
                <w:rFonts w:cs="David"/>
                <w:sz w:val="26"/>
                <w:szCs w:val="26"/>
                <w:rtl/>
              </w:rPr>
              <w:t xml:space="preserve"> </w:t>
            </w:r>
            <w:r w:rsidRPr="006E1ACA">
              <w:rPr>
                <w:rFonts w:cs="David" w:hint="eastAsia"/>
                <w:sz w:val="26"/>
                <w:szCs w:val="26"/>
                <w:rtl/>
              </w:rPr>
              <w:t>שניתן</w:t>
            </w:r>
            <w:r w:rsidRPr="006E1ACA">
              <w:rPr>
                <w:rFonts w:cs="David"/>
                <w:sz w:val="26"/>
                <w:szCs w:val="26"/>
                <w:rtl/>
              </w:rPr>
              <w:t xml:space="preserve"> </w:t>
            </w:r>
            <w:r w:rsidRPr="006E1ACA">
              <w:rPr>
                <w:rFonts w:cs="David" w:hint="eastAsia"/>
                <w:sz w:val="26"/>
                <w:szCs w:val="26"/>
                <w:rtl/>
              </w:rPr>
              <w:t>בטופס</w:t>
            </w:r>
            <w:r w:rsidRPr="006E1ACA">
              <w:rPr>
                <w:rFonts w:cs="David"/>
                <w:sz w:val="26"/>
                <w:szCs w:val="26"/>
                <w:rtl/>
              </w:rPr>
              <w:t xml:space="preserve"> </w:t>
            </w:r>
            <w:r w:rsidRPr="006E1ACA">
              <w:rPr>
                <w:rFonts w:cs="David" w:hint="eastAsia"/>
                <w:sz w:val="26"/>
                <w:szCs w:val="26"/>
                <w:rtl/>
              </w:rPr>
              <w:t>או</w:t>
            </w:r>
            <w:r w:rsidRPr="006E1ACA">
              <w:rPr>
                <w:rFonts w:cs="David"/>
                <w:sz w:val="26"/>
                <w:szCs w:val="26"/>
                <w:rtl/>
              </w:rPr>
              <w:t xml:space="preserve"> </w:t>
            </w:r>
            <w:r w:rsidRPr="006E1ACA">
              <w:rPr>
                <w:rFonts w:cs="David" w:hint="eastAsia"/>
                <w:sz w:val="26"/>
                <w:szCs w:val="26"/>
                <w:rtl/>
              </w:rPr>
              <w:t>שניתן</w:t>
            </w:r>
            <w:r w:rsidRPr="006E1ACA">
              <w:rPr>
                <w:rFonts w:cs="David"/>
                <w:sz w:val="26"/>
                <w:szCs w:val="26"/>
                <w:rtl/>
              </w:rPr>
              <w:t xml:space="preserve"> </w:t>
            </w:r>
            <w:r w:rsidRPr="006E1ACA">
              <w:rPr>
                <w:rFonts w:cs="David" w:hint="eastAsia"/>
                <w:sz w:val="26"/>
                <w:szCs w:val="26"/>
                <w:rtl/>
              </w:rPr>
              <w:t>להדפיס</w:t>
            </w:r>
            <w:r w:rsidRPr="006E1ACA">
              <w:rPr>
                <w:rFonts w:cs="David"/>
                <w:sz w:val="26"/>
                <w:szCs w:val="26"/>
                <w:rtl/>
              </w:rPr>
              <w:t xml:space="preserve"> </w:t>
            </w:r>
            <w:r w:rsidRPr="006E1ACA">
              <w:rPr>
                <w:rFonts w:cs="David" w:hint="eastAsia"/>
                <w:sz w:val="26"/>
                <w:szCs w:val="26"/>
                <w:rtl/>
              </w:rPr>
              <w:t>ולצרף</w:t>
            </w:r>
            <w:r w:rsidRPr="006E1ACA">
              <w:rPr>
                <w:rFonts w:cs="David"/>
                <w:sz w:val="26"/>
                <w:szCs w:val="26"/>
                <w:rtl/>
              </w:rPr>
              <w:t xml:space="preserve"> </w:t>
            </w:r>
            <w:r w:rsidRPr="006E1ACA">
              <w:rPr>
                <w:rFonts w:cs="David" w:hint="eastAsia"/>
                <w:sz w:val="26"/>
                <w:szCs w:val="26"/>
                <w:rtl/>
              </w:rPr>
              <w:t>לחוברת</w:t>
            </w:r>
            <w:r w:rsidRPr="006E1ACA">
              <w:rPr>
                <w:rFonts w:cs="David"/>
                <w:sz w:val="26"/>
                <w:szCs w:val="26"/>
                <w:rtl/>
              </w:rPr>
              <w:t>?</w:t>
            </w:r>
          </w:p>
        </w:tc>
        <w:tc>
          <w:tcPr>
            <w:tcW w:w="4253" w:type="dxa"/>
          </w:tcPr>
          <w:p w:rsidR="001C3287" w:rsidRPr="006E1ACA" w:rsidRDefault="00C528B4"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ניתן למלא את תוכנית העבודה והגישה המקצועית בהדפסה או בכתב יד ברור .</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3F7C39" w:rsidP="00C528B4">
            <w:pPr>
              <w:rPr>
                <w:rFonts w:cs="David"/>
                <w:sz w:val="26"/>
                <w:szCs w:val="26"/>
                <w:rtl/>
              </w:rPr>
            </w:pPr>
            <w:r w:rsidRPr="006E1ACA">
              <w:rPr>
                <w:rFonts w:cs="David"/>
                <w:sz w:val="26"/>
                <w:szCs w:val="26"/>
                <w:rtl/>
              </w:rPr>
              <w:t>למען הסר ספק, ערבות בנקאית ונספח ביטוח יוגשו רק לאחר זכיה</w:t>
            </w:r>
            <w:r w:rsidRPr="006E1ACA">
              <w:rPr>
                <w:rFonts w:cs="David" w:hint="cs"/>
                <w:sz w:val="26"/>
                <w:szCs w:val="26"/>
                <w:rtl/>
              </w:rPr>
              <w:t xml:space="preserve"> במכרז</w:t>
            </w:r>
            <w:r w:rsidRPr="006E1ACA">
              <w:rPr>
                <w:rFonts w:cs="David"/>
                <w:sz w:val="26"/>
                <w:szCs w:val="26"/>
                <w:rtl/>
              </w:rPr>
              <w:t>?</w:t>
            </w:r>
          </w:p>
        </w:tc>
        <w:tc>
          <w:tcPr>
            <w:tcW w:w="4253" w:type="dxa"/>
          </w:tcPr>
          <w:p w:rsidR="001C3287" w:rsidRPr="006E1ACA" w:rsidRDefault="00C528B4"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כן</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7679EF" w:rsidP="00C528B4">
            <w:pPr>
              <w:rPr>
                <w:rFonts w:cs="David"/>
                <w:sz w:val="26"/>
                <w:szCs w:val="26"/>
                <w:rtl/>
              </w:rPr>
            </w:pPr>
            <w:r w:rsidRPr="006E1ACA">
              <w:rPr>
                <w:rFonts w:cs="David"/>
                <w:sz w:val="26"/>
                <w:szCs w:val="26"/>
                <w:rtl/>
              </w:rPr>
              <w:t>סעיף 11.1.8 עמוד 15 - האם יש צור</w:t>
            </w:r>
            <w:r w:rsidRPr="006E1ACA">
              <w:rPr>
                <w:rFonts w:cs="David" w:hint="cs"/>
                <w:sz w:val="26"/>
                <w:szCs w:val="26"/>
                <w:rtl/>
              </w:rPr>
              <w:t>ך</w:t>
            </w:r>
            <w:r w:rsidRPr="006E1ACA">
              <w:rPr>
                <w:rFonts w:cs="David"/>
                <w:sz w:val="26"/>
                <w:szCs w:val="26"/>
                <w:rtl/>
              </w:rPr>
              <w:t xml:space="preserve"> באישור עו"ד לתצהיר עמידה בתנאי הסף?</w:t>
            </w:r>
          </w:p>
        </w:tc>
        <w:tc>
          <w:tcPr>
            <w:tcW w:w="4253" w:type="dxa"/>
          </w:tcPr>
          <w:p w:rsidR="001C3287" w:rsidRPr="006E1ACA" w:rsidRDefault="00C528B4"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כן ראה נספח א'2</w:t>
            </w:r>
          </w:p>
        </w:tc>
      </w:tr>
      <w:tr w:rsidR="001C3287" w:rsidRPr="006E1ACA" w:rsidTr="006E1ACA">
        <w:tc>
          <w:tcPr>
            <w:tcW w:w="850" w:type="dxa"/>
          </w:tcPr>
          <w:p w:rsidR="001C3287" w:rsidRPr="006E1ACA" w:rsidRDefault="001C3287"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C3287" w:rsidRPr="006E1ACA" w:rsidRDefault="007679EF" w:rsidP="00C528B4">
            <w:pPr>
              <w:rPr>
                <w:rFonts w:ascii="Cambria" w:eastAsia="Times New Roman" w:hAnsi="Cambria" w:cs="David"/>
                <w:sz w:val="26"/>
                <w:szCs w:val="26"/>
                <w:rtl/>
              </w:rPr>
            </w:pPr>
            <w:r w:rsidRPr="006E1ACA">
              <w:rPr>
                <w:rFonts w:cs="David"/>
                <w:sz w:val="26"/>
                <w:szCs w:val="26"/>
                <w:rtl/>
              </w:rPr>
              <w:t>האם ניתן להוסיף מצגת ומסמכים העונים לדרישות המפורטות בסעיפי המכרז ובטבלאות או שיש חובה למלא את סעיפים והטבלאות בכתב יד</w:t>
            </w:r>
            <w:r w:rsidRPr="006E1ACA">
              <w:rPr>
                <w:rFonts w:cs="David" w:hint="cs"/>
                <w:sz w:val="26"/>
                <w:szCs w:val="26"/>
                <w:rtl/>
              </w:rPr>
              <w:t xml:space="preserve"> בלבד</w:t>
            </w:r>
            <w:r w:rsidRPr="006E1ACA">
              <w:rPr>
                <w:rFonts w:cs="David"/>
                <w:sz w:val="26"/>
                <w:szCs w:val="26"/>
                <w:rtl/>
              </w:rPr>
              <w:t>, למשל עמודים 40-43?</w:t>
            </w:r>
          </w:p>
        </w:tc>
        <w:tc>
          <w:tcPr>
            <w:tcW w:w="4253" w:type="dxa"/>
          </w:tcPr>
          <w:p w:rsidR="00C528B4" w:rsidRPr="006E1ACA" w:rsidRDefault="00E70DE8"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ניתן למלא את הטבלאות ותוכנית העבודה והגישה המקצועית</w:t>
            </w:r>
            <w:r w:rsidR="00C528B4" w:rsidRPr="006E1ACA">
              <w:rPr>
                <w:rFonts w:ascii="Cambria" w:eastAsia="Times New Roman" w:hAnsi="Cambria" w:cs="David" w:hint="cs"/>
                <w:sz w:val="26"/>
                <w:szCs w:val="26"/>
                <w:rtl/>
              </w:rPr>
              <w:t xml:space="preserve"> בהדפסה או בכתב יד ברור . </w:t>
            </w:r>
          </w:p>
          <w:p w:rsidR="001C3287" w:rsidRPr="006E1ACA" w:rsidRDefault="00C528B4"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המציע רשאי  לצרף כל חומר אחר מעבר לנדרש במכרז</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7679EF" w:rsidP="00C528B4">
            <w:pPr>
              <w:rPr>
                <w:rFonts w:cs="David"/>
                <w:sz w:val="26"/>
                <w:szCs w:val="26"/>
                <w:rtl/>
              </w:rPr>
            </w:pPr>
            <w:r w:rsidRPr="006E1ACA">
              <w:rPr>
                <w:rFonts w:cs="David"/>
                <w:sz w:val="26"/>
                <w:szCs w:val="26"/>
                <w:rtl/>
              </w:rPr>
              <w:t xml:space="preserve">נספח א': מה למלא אחרי: התקשרנו ביום_______ עם משרד __________.... תחול גם על מר __________.... החברה מתחייבת לעדכן את משרד _________..... אני מתחייבים שלא לעסוק במסגרת מתן השירותים למשרד ________ וכל מקום אחר בו מופיע קו אחרי המילה "משרד". </w:t>
            </w:r>
          </w:p>
        </w:tc>
        <w:tc>
          <w:tcPr>
            <w:tcW w:w="4253" w:type="dxa"/>
          </w:tcPr>
          <w:p w:rsidR="007679EF" w:rsidRPr="006E1ACA" w:rsidRDefault="00E70DE8"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פרטי  הרשות (המשרד) ושמות בעלי התפקיד ברשות ימולאו לאחר זכייתו של המציע.</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7679EF" w:rsidP="00C528B4">
            <w:pPr>
              <w:rPr>
                <w:rFonts w:cs="David"/>
                <w:sz w:val="26"/>
                <w:szCs w:val="26"/>
                <w:rtl/>
              </w:rPr>
            </w:pPr>
            <w:r w:rsidRPr="006E1ACA">
              <w:rPr>
                <w:rFonts w:cs="David"/>
                <w:sz w:val="26"/>
                <w:szCs w:val="26"/>
                <w:rtl/>
              </w:rPr>
              <w:t xml:space="preserve">סעיף 2.4 האם יש תקופת מינימום לעבודה עם לקוח בהיקף של 50 שעות בחודש? האם ניתן להציג לקוח עמו עבדנו במשך חצי שנה? האם צריך להראות ניסיון המתפרש על פני 3 שנים מלאות, או שהכוונה לעבודה בטווח שלום שנים ומשך תקופת העבודה היא לא קריטריון. </w:t>
            </w:r>
          </w:p>
        </w:tc>
        <w:tc>
          <w:tcPr>
            <w:tcW w:w="4253" w:type="dxa"/>
          </w:tcPr>
          <w:p w:rsidR="00E70DE8" w:rsidRPr="006E1ACA" w:rsidRDefault="00E70DE8" w:rsidP="0000005F">
            <w:pPr>
              <w:spacing w:after="0"/>
              <w:rPr>
                <w:rFonts w:ascii="Cambria" w:eastAsia="Times New Roman" w:hAnsi="Cambria" w:cs="David"/>
                <w:sz w:val="26"/>
                <w:szCs w:val="26"/>
                <w:rtl/>
              </w:rPr>
            </w:pPr>
            <w:r w:rsidRPr="006E1ACA">
              <w:rPr>
                <w:rFonts w:ascii="Cambria" w:eastAsia="Times New Roman" w:hAnsi="Cambria" w:cs="David" w:hint="cs"/>
                <w:sz w:val="26"/>
                <w:szCs w:val="26"/>
                <w:rtl/>
              </w:rPr>
              <w:t>הניסיון הנדרש של היועץ המוצע  היה לפחות 3 שנים ב-5 שנים האחרונות.</w:t>
            </w:r>
            <w:r w:rsidR="000E7E8E" w:rsidRPr="006E1ACA">
              <w:rPr>
                <w:rFonts w:ascii="Cambria" w:eastAsia="Times New Roman" w:hAnsi="Cambria" w:cs="David" w:hint="cs"/>
                <w:sz w:val="26"/>
                <w:szCs w:val="26"/>
                <w:rtl/>
              </w:rPr>
              <w:t xml:space="preserve"> הכוונה ל-</w:t>
            </w:r>
            <w:r w:rsidR="0000005F" w:rsidRPr="006E1ACA">
              <w:rPr>
                <w:rFonts w:ascii="Cambria" w:eastAsia="Times New Roman" w:hAnsi="Cambria" w:cs="David" w:hint="cs"/>
                <w:sz w:val="26"/>
                <w:szCs w:val="26"/>
                <w:rtl/>
              </w:rPr>
              <w:t xml:space="preserve"> 3 שנים מלאות ( 36 חודשים) אשר במהלכם ניתן שירות ללפחות 3 לקוחות במצטבר ב-3 שנים .</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7679EF" w:rsidP="00C528B4">
            <w:pPr>
              <w:rPr>
                <w:rFonts w:cs="David"/>
                <w:sz w:val="26"/>
                <w:szCs w:val="26"/>
                <w:rtl/>
              </w:rPr>
            </w:pPr>
            <w:r w:rsidRPr="006E1ACA">
              <w:rPr>
                <w:rFonts w:cs="David"/>
                <w:sz w:val="26"/>
                <w:szCs w:val="26"/>
                <w:rtl/>
              </w:rPr>
              <w:t xml:space="preserve">סעיף </w:t>
            </w:r>
            <w:r w:rsidRPr="006E1ACA">
              <w:rPr>
                <w:rFonts w:ascii="Arial" w:hAnsi="Arial" w:cs="David"/>
                <w:sz w:val="26"/>
                <w:szCs w:val="26"/>
                <w:rtl/>
              </w:rPr>
              <w:t xml:space="preserve">6.1.5 האם תכנית העבודה צריכה לכלול בעיקר את צורת העבודה או יש צורך לפרט את האסטרטגיה התקשורתית? </w:t>
            </w:r>
          </w:p>
        </w:tc>
        <w:tc>
          <w:tcPr>
            <w:tcW w:w="4253" w:type="dxa"/>
          </w:tcPr>
          <w:p w:rsidR="007679EF" w:rsidRPr="006E1ACA" w:rsidRDefault="00C157FE"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כאמור בסעיף 6.1 (5) בסעיף א' יש להתייחס למדיניות הרב שנתית הכוללת ואילו בסעיף ב' יש להתייחס לתוכנית תקשורתית כוללת לשנה הראשונה בעבודה עם הרשות</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1E77D4" w:rsidP="00C528B4">
            <w:pPr>
              <w:rPr>
                <w:rFonts w:cs="David"/>
                <w:sz w:val="26"/>
                <w:szCs w:val="26"/>
                <w:rtl/>
              </w:rPr>
            </w:pPr>
            <w:r w:rsidRPr="006E1ACA">
              <w:rPr>
                <w:rFonts w:cs="David" w:hint="eastAsia"/>
                <w:sz w:val="26"/>
                <w:szCs w:val="26"/>
                <w:rtl/>
              </w:rPr>
              <w:t>תנאי</w:t>
            </w:r>
            <w:r w:rsidRPr="006E1ACA">
              <w:rPr>
                <w:rFonts w:cs="David"/>
                <w:sz w:val="26"/>
                <w:szCs w:val="26"/>
                <w:rtl/>
              </w:rPr>
              <w:t xml:space="preserve"> </w:t>
            </w:r>
            <w:r w:rsidRPr="006E1ACA">
              <w:rPr>
                <w:rFonts w:cs="David" w:hint="eastAsia"/>
                <w:sz w:val="26"/>
                <w:szCs w:val="26"/>
                <w:rtl/>
              </w:rPr>
              <w:t>הסף</w:t>
            </w:r>
            <w:r w:rsidRPr="006E1ACA">
              <w:rPr>
                <w:rFonts w:cs="David"/>
                <w:sz w:val="26"/>
                <w:szCs w:val="26"/>
                <w:rtl/>
              </w:rPr>
              <w:t>(</w:t>
            </w:r>
            <w:r w:rsidRPr="006E1ACA">
              <w:rPr>
                <w:rFonts w:cs="David" w:hint="eastAsia"/>
                <w:sz w:val="26"/>
                <w:szCs w:val="26"/>
                <w:rtl/>
              </w:rPr>
              <w:t>עמוד</w:t>
            </w:r>
            <w:r w:rsidRPr="006E1ACA">
              <w:rPr>
                <w:rFonts w:cs="David"/>
                <w:sz w:val="26"/>
                <w:szCs w:val="26"/>
                <w:rtl/>
              </w:rPr>
              <w:t xml:space="preserve"> 5 </w:t>
            </w:r>
            <w:r w:rsidRPr="006E1ACA">
              <w:rPr>
                <w:rFonts w:cs="David" w:hint="eastAsia"/>
                <w:sz w:val="26"/>
                <w:szCs w:val="26"/>
                <w:rtl/>
              </w:rPr>
              <w:t>סעיף</w:t>
            </w:r>
            <w:r w:rsidRPr="006E1ACA">
              <w:rPr>
                <w:rFonts w:cs="David"/>
                <w:sz w:val="26"/>
                <w:szCs w:val="26"/>
                <w:rtl/>
              </w:rPr>
              <w:t xml:space="preserve"> 2.4-  </w:t>
            </w:r>
            <w:r w:rsidRPr="006E1ACA">
              <w:rPr>
                <w:rFonts w:cs="David" w:hint="eastAsia"/>
                <w:sz w:val="26"/>
                <w:szCs w:val="26"/>
                <w:rtl/>
              </w:rPr>
              <w:t>דורשים</w:t>
            </w:r>
            <w:r w:rsidRPr="006E1ACA">
              <w:rPr>
                <w:rFonts w:cs="David"/>
                <w:sz w:val="26"/>
                <w:szCs w:val="26"/>
                <w:rtl/>
              </w:rPr>
              <w:t xml:space="preserve"> 3 </w:t>
            </w:r>
            <w:r w:rsidRPr="006E1ACA">
              <w:rPr>
                <w:rFonts w:cs="David" w:hint="eastAsia"/>
                <w:sz w:val="26"/>
                <w:szCs w:val="26"/>
                <w:rtl/>
              </w:rPr>
              <w:t>שנות</w:t>
            </w:r>
            <w:r w:rsidRPr="006E1ACA">
              <w:rPr>
                <w:rFonts w:cs="David"/>
                <w:sz w:val="26"/>
                <w:szCs w:val="26"/>
                <w:rtl/>
              </w:rPr>
              <w:t xml:space="preserve">  </w:t>
            </w:r>
            <w:r w:rsidRPr="006E1ACA">
              <w:rPr>
                <w:rFonts w:cs="David" w:hint="eastAsia"/>
                <w:sz w:val="26"/>
                <w:szCs w:val="26"/>
                <w:rtl/>
              </w:rPr>
              <w:t>לפחות</w:t>
            </w:r>
            <w:r w:rsidRPr="006E1ACA">
              <w:rPr>
                <w:rFonts w:cs="David"/>
                <w:sz w:val="26"/>
                <w:szCs w:val="26"/>
                <w:rtl/>
              </w:rPr>
              <w:t xml:space="preserve"> (</w:t>
            </w:r>
            <w:r w:rsidRPr="006E1ACA">
              <w:rPr>
                <w:rFonts w:cs="David" w:hint="eastAsia"/>
                <w:sz w:val="26"/>
                <w:szCs w:val="26"/>
                <w:rtl/>
              </w:rPr>
              <w:t>מתוך</w:t>
            </w:r>
            <w:r w:rsidRPr="006E1ACA">
              <w:rPr>
                <w:rFonts w:cs="David"/>
                <w:sz w:val="26"/>
                <w:szCs w:val="26"/>
                <w:rtl/>
              </w:rPr>
              <w:t xml:space="preserve"> 5 </w:t>
            </w:r>
            <w:r w:rsidRPr="006E1ACA">
              <w:rPr>
                <w:rFonts w:cs="David" w:hint="eastAsia"/>
                <w:sz w:val="26"/>
                <w:szCs w:val="26"/>
                <w:rtl/>
              </w:rPr>
              <w:t>השנים</w:t>
            </w:r>
            <w:r w:rsidRPr="006E1ACA">
              <w:rPr>
                <w:rFonts w:cs="David"/>
                <w:sz w:val="26"/>
                <w:szCs w:val="26"/>
                <w:rtl/>
              </w:rPr>
              <w:t xml:space="preserve"> </w:t>
            </w:r>
            <w:r w:rsidRPr="006E1ACA">
              <w:rPr>
                <w:rFonts w:cs="David" w:hint="eastAsia"/>
                <w:sz w:val="26"/>
                <w:szCs w:val="26"/>
                <w:rtl/>
              </w:rPr>
              <w:t>שקדמו</w:t>
            </w:r>
            <w:r w:rsidRPr="006E1ACA">
              <w:rPr>
                <w:rFonts w:cs="David"/>
                <w:sz w:val="26"/>
                <w:szCs w:val="26"/>
                <w:rtl/>
              </w:rPr>
              <w:t xml:space="preserve"> </w:t>
            </w:r>
            <w:r w:rsidRPr="006E1ACA">
              <w:rPr>
                <w:rFonts w:cs="David" w:hint="eastAsia"/>
                <w:sz w:val="26"/>
                <w:szCs w:val="26"/>
                <w:rtl/>
              </w:rPr>
              <w:t>להגשה</w:t>
            </w:r>
            <w:r w:rsidRPr="006E1ACA">
              <w:rPr>
                <w:rFonts w:cs="David"/>
                <w:sz w:val="26"/>
                <w:szCs w:val="26"/>
                <w:rtl/>
              </w:rPr>
              <w:t xml:space="preserve">) </w:t>
            </w:r>
            <w:r w:rsidRPr="006E1ACA">
              <w:rPr>
                <w:rFonts w:cs="David" w:hint="eastAsia"/>
                <w:sz w:val="26"/>
                <w:szCs w:val="26"/>
                <w:rtl/>
              </w:rPr>
              <w:t>בהיקף</w:t>
            </w:r>
            <w:r w:rsidRPr="006E1ACA">
              <w:rPr>
                <w:rFonts w:cs="David"/>
                <w:sz w:val="26"/>
                <w:szCs w:val="26"/>
                <w:rtl/>
              </w:rPr>
              <w:t xml:space="preserve"> </w:t>
            </w:r>
            <w:r w:rsidRPr="006E1ACA">
              <w:rPr>
                <w:rFonts w:cs="David" w:hint="eastAsia"/>
                <w:sz w:val="26"/>
                <w:szCs w:val="26"/>
                <w:rtl/>
              </w:rPr>
              <w:t>של</w:t>
            </w:r>
            <w:r w:rsidRPr="006E1ACA">
              <w:rPr>
                <w:rFonts w:cs="David"/>
                <w:sz w:val="26"/>
                <w:szCs w:val="26"/>
                <w:rtl/>
              </w:rPr>
              <w:t xml:space="preserve"> 3 </w:t>
            </w:r>
            <w:r w:rsidRPr="006E1ACA">
              <w:rPr>
                <w:rFonts w:cs="David" w:hint="eastAsia"/>
                <w:sz w:val="26"/>
                <w:szCs w:val="26"/>
                <w:rtl/>
              </w:rPr>
              <w:t>לקוחות</w:t>
            </w:r>
            <w:r w:rsidRPr="006E1ACA">
              <w:rPr>
                <w:rFonts w:cs="David"/>
                <w:sz w:val="26"/>
                <w:szCs w:val="26"/>
                <w:rtl/>
              </w:rPr>
              <w:t xml:space="preserve"> </w:t>
            </w:r>
            <w:r w:rsidRPr="006E1ACA">
              <w:rPr>
                <w:rFonts w:cs="David" w:hint="eastAsia"/>
                <w:sz w:val="26"/>
                <w:szCs w:val="26"/>
                <w:rtl/>
              </w:rPr>
              <w:t>לפחות</w:t>
            </w:r>
            <w:r w:rsidRPr="006E1ACA">
              <w:rPr>
                <w:rFonts w:cs="David"/>
                <w:sz w:val="26"/>
                <w:szCs w:val="26"/>
                <w:rtl/>
              </w:rPr>
              <w:t xml:space="preserve">- </w:t>
            </w:r>
            <w:r w:rsidRPr="006E1ACA">
              <w:rPr>
                <w:rFonts w:cs="David" w:hint="eastAsia"/>
                <w:sz w:val="26"/>
                <w:szCs w:val="26"/>
                <w:rtl/>
              </w:rPr>
              <w:t>כל</w:t>
            </w:r>
            <w:r w:rsidRPr="006E1ACA">
              <w:rPr>
                <w:rFonts w:cs="David"/>
                <w:sz w:val="26"/>
                <w:szCs w:val="26"/>
                <w:rtl/>
              </w:rPr>
              <w:t xml:space="preserve"> </w:t>
            </w:r>
            <w:r w:rsidRPr="006E1ACA">
              <w:rPr>
                <w:rFonts w:cs="David" w:hint="eastAsia"/>
                <w:sz w:val="26"/>
                <w:szCs w:val="26"/>
                <w:rtl/>
              </w:rPr>
              <w:t>לקוח</w:t>
            </w:r>
            <w:r w:rsidRPr="006E1ACA">
              <w:rPr>
                <w:rFonts w:cs="David"/>
                <w:sz w:val="26"/>
                <w:szCs w:val="26"/>
                <w:rtl/>
              </w:rPr>
              <w:t xml:space="preserve">  3 </w:t>
            </w:r>
            <w:r w:rsidRPr="006E1ACA">
              <w:rPr>
                <w:rFonts w:cs="David" w:hint="eastAsia"/>
                <w:sz w:val="26"/>
                <w:szCs w:val="26"/>
                <w:rtl/>
              </w:rPr>
              <w:t>שנים</w:t>
            </w:r>
            <w:r w:rsidRPr="006E1ACA">
              <w:rPr>
                <w:rFonts w:cs="David"/>
                <w:sz w:val="26"/>
                <w:szCs w:val="26"/>
                <w:rtl/>
              </w:rPr>
              <w:t xml:space="preserve">? </w:t>
            </w:r>
            <w:r w:rsidRPr="006E1ACA">
              <w:rPr>
                <w:rFonts w:cs="David" w:hint="eastAsia"/>
                <w:sz w:val="26"/>
                <w:szCs w:val="26"/>
                <w:rtl/>
              </w:rPr>
              <w:t>או</w:t>
            </w:r>
            <w:r w:rsidRPr="006E1ACA">
              <w:rPr>
                <w:rFonts w:cs="David"/>
                <w:sz w:val="26"/>
                <w:szCs w:val="26"/>
                <w:rtl/>
              </w:rPr>
              <w:t xml:space="preserve"> </w:t>
            </w:r>
            <w:r w:rsidRPr="006E1ACA">
              <w:rPr>
                <w:rFonts w:cs="David" w:hint="eastAsia"/>
                <w:sz w:val="26"/>
                <w:szCs w:val="26"/>
                <w:rtl/>
              </w:rPr>
              <w:t>במצטבר</w:t>
            </w:r>
            <w:r w:rsidRPr="006E1ACA">
              <w:rPr>
                <w:rFonts w:cs="David"/>
                <w:sz w:val="26"/>
                <w:szCs w:val="26"/>
                <w:rtl/>
              </w:rPr>
              <w:t xml:space="preserve"> 3 </w:t>
            </w:r>
            <w:r w:rsidRPr="006E1ACA">
              <w:rPr>
                <w:rFonts w:cs="David" w:hint="eastAsia"/>
                <w:sz w:val="26"/>
                <w:szCs w:val="26"/>
                <w:rtl/>
              </w:rPr>
              <w:t>לקוחות</w:t>
            </w:r>
            <w:r w:rsidRPr="006E1ACA">
              <w:rPr>
                <w:rFonts w:cs="David"/>
                <w:sz w:val="26"/>
                <w:szCs w:val="26"/>
                <w:rtl/>
              </w:rPr>
              <w:t xml:space="preserve"> </w:t>
            </w:r>
            <w:r w:rsidRPr="006E1ACA">
              <w:rPr>
                <w:rFonts w:cs="David" w:hint="eastAsia"/>
                <w:sz w:val="26"/>
                <w:szCs w:val="26"/>
                <w:rtl/>
              </w:rPr>
              <w:t>יגיעו</w:t>
            </w:r>
            <w:r w:rsidRPr="006E1ACA">
              <w:rPr>
                <w:rFonts w:cs="David"/>
                <w:sz w:val="26"/>
                <w:szCs w:val="26"/>
                <w:rtl/>
              </w:rPr>
              <w:t xml:space="preserve"> </w:t>
            </w:r>
            <w:r w:rsidRPr="006E1ACA">
              <w:rPr>
                <w:rFonts w:cs="David" w:hint="eastAsia"/>
                <w:sz w:val="26"/>
                <w:szCs w:val="26"/>
                <w:rtl/>
              </w:rPr>
              <w:t>יחד</w:t>
            </w:r>
            <w:r w:rsidRPr="006E1ACA">
              <w:rPr>
                <w:rFonts w:cs="David"/>
                <w:sz w:val="26"/>
                <w:szCs w:val="26"/>
                <w:rtl/>
              </w:rPr>
              <w:t xml:space="preserve"> </w:t>
            </w:r>
            <w:r w:rsidRPr="006E1ACA">
              <w:rPr>
                <w:rFonts w:cs="David" w:hint="eastAsia"/>
                <w:sz w:val="26"/>
                <w:szCs w:val="26"/>
                <w:rtl/>
              </w:rPr>
              <w:t>לקבלת</w:t>
            </w:r>
            <w:r w:rsidRPr="006E1ACA">
              <w:rPr>
                <w:rFonts w:cs="David"/>
                <w:sz w:val="26"/>
                <w:szCs w:val="26"/>
                <w:rtl/>
              </w:rPr>
              <w:t xml:space="preserve"> </w:t>
            </w:r>
            <w:r w:rsidRPr="006E1ACA">
              <w:rPr>
                <w:rFonts w:cs="David" w:hint="eastAsia"/>
                <w:sz w:val="26"/>
                <w:szCs w:val="26"/>
                <w:rtl/>
              </w:rPr>
              <w:t>שירות</w:t>
            </w:r>
            <w:r w:rsidRPr="006E1ACA">
              <w:rPr>
                <w:rFonts w:cs="David"/>
                <w:sz w:val="26"/>
                <w:szCs w:val="26"/>
                <w:rtl/>
              </w:rPr>
              <w:t xml:space="preserve"> </w:t>
            </w:r>
            <w:proofErr w:type="spellStart"/>
            <w:r w:rsidRPr="006E1ACA">
              <w:rPr>
                <w:rFonts w:cs="David" w:hint="eastAsia"/>
                <w:sz w:val="26"/>
                <w:szCs w:val="26"/>
                <w:rtl/>
              </w:rPr>
              <w:t>מאיתנו</w:t>
            </w:r>
            <w:proofErr w:type="spellEnd"/>
            <w:r w:rsidRPr="006E1ACA">
              <w:rPr>
                <w:rFonts w:cs="David"/>
                <w:sz w:val="26"/>
                <w:szCs w:val="26"/>
                <w:rtl/>
              </w:rPr>
              <w:t xml:space="preserve">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פני</w:t>
            </w:r>
            <w:r w:rsidRPr="006E1ACA">
              <w:rPr>
                <w:rFonts w:cs="David"/>
                <w:sz w:val="26"/>
                <w:szCs w:val="26"/>
                <w:rtl/>
              </w:rPr>
              <w:t xml:space="preserve"> 3 </w:t>
            </w:r>
            <w:r w:rsidRPr="006E1ACA">
              <w:rPr>
                <w:rFonts w:cs="David" w:hint="eastAsia"/>
                <w:sz w:val="26"/>
                <w:szCs w:val="26"/>
                <w:rtl/>
              </w:rPr>
              <w:t>שנים</w:t>
            </w:r>
            <w:r w:rsidRPr="006E1ACA">
              <w:rPr>
                <w:rFonts w:cs="David"/>
                <w:sz w:val="26"/>
                <w:szCs w:val="26"/>
                <w:rtl/>
              </w:rPr>
              <w:t>?</w:t>
            </w:r>
          </w:p>
        </w:tc>
        <w:tc>
          <w:tcPr>
            <w:tcW w:w="4253" w:type="dxa"/>
          </w:tcPr>
          <w:p w:rsidR="007679EF" w:rsidRPr="006E1ACA" w:rsidRDefault="0000005F"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ראה תשובה לשאלה 9</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1E77D4" w:rsidP="00C528B4">
            <w:pPr>
              <w:rPr>
                <w:rFonts w:cs="David"/>
                <w:sz w:val="26"/>
                <w:szCs w:val="26"/>
                <w:rtl/>
              </w:rPr>
            </w:pPr>
            <w:r w:rsidRPr="006E1ACA">
              <w:rPr>
                <w:rFonts w:cs="David" w:hint="eastAsia"/>
                <w:sz w:val="26"/>
                <w:szCs w:val="26"/>
                <w:rtl/>
              </w:rPr>
              <w:t>היקף</w:t>
            </w:r>
            <w:r w:rsidRPr="006E1ACA">
              <w:rPr>
                <w:rFonts w:cs="David"/>
                <w:sz w:val="26"/>
                <w:szCs w:val="26"/>
                <w:rtl/>
              </w:rPr>
              <w:t xml:space="preserve"> </w:t>
            </w:r>
            <w:r w:rsidRPr="006E1ACA">
              <w:rPr>
                <w:rFonts w:cs="David" w:hint="eastAsia"/>
                <w:sz w:val="26"/>
                <w:szCs w:val="26"/>
                <w:rtl/>
              </w:rPr>
              <w:t>העסקה</w:t>
            </w:r>
            <w:r w:rsidRPr="006E1ACA">
              <w:rPr>
                <w:rFonts w:cs="David"/>
                <w:sz w:val="26"/>
                <w:szCs w:val="26"/>
                <w:rtl/>
              </w:rPr>
              <w:t xml:space="preserve"> </w:t>
            </w:r>
            <w:r w:rsidRPr="006E1ACA">
              <w:rPr>
                <w:rFonts w:cs="David" w:hint="eastAsia"/>
                <w:sz w:val="26"/>
                <w:szCs w:val="26"/>
                <w:rtl/>
              </w:rPr>
              <w:t>של</w:t>
            </w:r>
            <w:r w:rsidRPr="006E1ACA">
              <w:rPr>
                <w:rFonts w:cs="David"/>
                <w:sz w:val="26"/>
                <w:szCs w:val="26"/>
                <w:rtl/>
              </w:rPr>
              <w:t xml:space="preserve"> 50 </w:t>
            </w:r>
            <w:r w:rsidRPr="006E1ACA">
              <w:rPr>
                <w:rFonts w:cs="David" w:hint="eastAsia"/>
                <w:sz w:val="26"/>
                <w:szCs w:val="26"/>
                <w:rtl/>
              </w:rPr>
              <w:t>שעות</w:t>
            </w:r>
            <w:r w:rsidRPr="006E1ACA">
              <w:rPr>
                <w:rFonts w:cs="David"/>
                <w:sz w:val="26"/>
                <w:szCs w:val="26"/>
                <w:rtl/>
              </w:rPr>
              <w:t xml:space="preserve"> </w:t>
            </w:r>
            <w:r w:rsidRPr="006E1ACA">
              <w:rPr>
                <w:rFonts w:cs="David" w:hint="eastAsia"/>
                <w:sz w:val="26"/>
                <w:szCs w:val="26"/>
                <w:rtl/>
              </w:rPr>
              <w:t>בממוצע</w:t>
            </w:r>
            <w:r w:rsidRPr="006E1ACA">
              <w:rPr>
                <w:rFonts w:cs="David"/>
                <w:sz w:val="26"/>
                <w:szCs w:val="26"/>
                <w:rtl/>
              </w:rPr>
              <w:t xml:space="preserve"> </w:t>
            </w:r>
            <w:r w:rsidRPr="006E1ACA">
              <w:rPr>
                <w:rFonts w:cs="David" w:hint="eastAsia"/>
                <w:sz w:val="26"/>
                <w:szCs w:val="26"/>
                <w:rtl/>
              </w:rPr>
              <w:t>לחודש</w:t>
            </w:r>
            <w:r w:rsidRPr="006E1ACA">
              <w:rPr>
                <w:rFonts w:cs="David"/>
                <w:sz w:val="26"/>
                <w:szCs w:val="26"/>
                <w:rtl/>
              </w:rPr>
              <w:t xml:space="preserve">- </w:t>
            </w:r>
            <w:r w:rsidRPr="006E1ACA">
              <w:rPr>
                <w:rFonts w:cs="David" w:hint="eastAsia"/>
                <w:sz w:val="26"/>
                <w:szCs w:val="26"/>
                <w:rtl/>
              </w:rPr>
              <w:t>במרבית</w:t>
            </w:r>
            <w:r w:rsidRPr="006E1ACA">
              <w:rPr>
                <w:rFonts w:cs="David"/>
                <w:sz w:val="26"/>
                <w:szCs w:val="26"/>
                <w:rtl/>
              </w:rPr>
              <w:t xml:space="preserve"> </w:t>
            </w:r>
            <w:r w:rsidRPr="006E1ACA">
              <w:rPr>
                <w:rFonts w:cs="David" w:hint="eastAsia"/>
                <w:sz w:val="26"/>
                <w:szCs w:val="26"/>
                <w:rtl/>
              </w:rPr>
              <w:t>הלקוחות</w:t>
            </w:r>
            <w:r w:rsidRPr="006E1ACA">
              <w:rPr>
                <w:rFonts w:cs="David"/>
                <w:sz w:val="26"/>
                <w:szCs w:val="26"/>
                <w:rtl/>
              </w:rPr>
              <w:t xml:space="preserve"> </w:t>
            </w:r>
            <w:r w:rsidRPr="006E1ACA">
              <w:rPr>
                <w:rFonts w:cs="David" w:hint="eastAsia"/>
                <w:sz w:val="26"/>
                <w:szCs w:val="26"/>
                <w:rtl/>
              </w:rPr>
              <w:t>הציבוריים</w:t>
            </w:r>
            <w:r w:rsidRPr="006E1ACA">
              <w:rPr>
                <w:rFonts w:cs="David"/>
                <w:sz w:val="26"/>
                <w:szCs w:val="26"/>
                <w:rtl/>
              </w:rPr>
              <w:t xml:space="preserve"> </w:t>
            </w:r>
            <w:r w:rsidRPr="006E1ACA">
              <w:rPr>
                <w:rFonts w:cs="David" w:hint="eastAsia"/>
                <w:sz w:val="26"/>
                <w:szCs w:val="26"/>
                <w:rtl/>
              </w:rPr>
              <w:t>שלנו</w:t>
            </w:r>
            <w:r w:rsidRPr="006E1ACA">
              <w:rPr>
                <w:rFonts w:cs="David"/>
                <w:sz w:val="26"/>
                <w:szCs w:val="26"/>
                <w:rtl/>
              </w:rPr>
              <w:t xml:space="preserve"> </w:t>
            </w:r>
            <w:r w:rsidRPr="006E1ACA">
              <w:rPr>
                <w:rFonts w:cs="David" w:hint="eastAsia"/>
                <w:sz w:val="26"/>
                <w:szCs w:val="26"/>
                <w:rtl/>
              </w:rPr>
              <w:t>כולל</w:t>
            </w:r>
            <w:r w:rsidRPr="006E1ACA">
              <w:rPr>
                <w:rFonts w:cs="David"/>
                <w:sz w:val="26"/>
                <w:szCs w:val="26"/>
                <w:rtl/>
              </w:rPr>
              <w:t xml:space="preserve"> </w:t>
            </w:r>
            <w:r w:rsidRPr="006E1ACA">
              <w:rPr>
                <w:rFonts w:cs="David" w:hint="eastAsia"/>
                <w:sz w:val="26"/>
                <w:szCs w:val="26"/>
                <w:rtl/>
              </w:rPr>
              <w:t>משרדי</w:t>
            </w:r>
            <w:r w:rsidRPr="006E1ACA">
              <w:rPr>
                <w:rFonts w:cs="David"/>
                <w:sz w:val="26"/>
                <w:szCs w:val="26"/>
                <w:rtl/>
              </w:rPr>
              <w:t xml:space="preserve"> </w:t>
            </w:r>
            <w:r w:rsidRPr="006E1ACA">
              <w:rPr>
                <w:rFonts w:cs="David" w:hint="eastAsia"/>
                <w:sz w:val="26"/>
                <w:szCs w:val="26"/>
                <w:rtl/>
              </w:rPr>
              <w:t>ממשלה</w:t>
            </w:r>
            <w:r w:rsidRPr="006E1ACA">
              <w:rPr>
                <w:rFonts w:cs="David"/>
                <w:sz w:val="26"/>
                <w:szCs w:val="26"/>
                <w:rtl/>
              </w:rPr>
              <w:t xml:space="preserve">, </w:t>
            </w:r>
            <w:r w:rsidRPr="006E1ACA">
              <w:rPr>
                <w:rFonts w:cs="David" w:hint="eastAsia"/>
                <w:sz w:val="26"/>
                <w:szCs w:val="26"/>
                <w:rtl/>
              </w:rPr>
              <w:t>העבודה</w:t>
            </w:r>
            <w:r w:rsidRPr="006E1ACA">
              <w:rPr>
                <w:rFonts w:cs="David"/>
                <w:sz w:val="26"/>
                <w:szCs w:val="26"/>
                <w:rtl/>
              </w:rPr>
              <w:t xml:space="preserve"> </w:t>
            </w:r>
            <w:r w:rsidRPr="006E1ACA">
              <w:rPr>
                <w:rFonts w:cs="David" w:hint="eastAsia"/>
                <w:sz w:val="26"/>
                <w:szCs w:val="26"/>
                <w:rtl/>
              </w:rPr>
              <w:t>איינה</w:t>
            </w:r>
            <w:r w:rsidRPr="006E1ACA">
              <w:rPr>
                <w:rFonts w:cs="David"/>
                <w:sz w:val="26"/>
                <w:szCs w:val="26"/>
                <w:rtl/>
              </w:rPr>
              <w:t xml:space="preserve">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פי</w:t>
            </w:r>
            <w:r w:rsidRPr="006E1ACA">
              <w:rPr>
                <w:rFonts w:cs="David"/>
                <w:sz w:val="26"/>
                <w:szCs w:val="26"/>
                <w:rtl/>
              </w:rPr>
              <w:t xml:space="preserve"> </w:t>
            </w:r>
            <w:r w:rsidRPr="006E1ACA">
              <w:rPr>
                <w:rFonts w:cs="David" w:hint="eastAsia"/>
                <w:sz w:val="26"/>
                <w:szCs w:val="26"/>
                <w:rtl/>
              </w:rPr>
              <w:t>שעות</w:t>
            </w:r>
            <w:r w:rsidRPr="006E1ACA">
              <w:rPr>
                <w:rFonts w:cs="David"/>
                <w:sz w:val="26"/>
                <w:szCs w:val="26"/>
                <w:rtl/>
              </w:rPr>
              <w:t xml:space="preserve"> </w:t>
            </w:r>
            <w:r w:rsidRPr="006E1ACA">
              <w:rPr>
                <w:rFonts w:cs="David" w:hint="eastAsia"/>
                <w:sz w:val="26"/>
                <w:szCs w:val="26"/>
                <w:rtl/>
              </w:rPr>
              <w:t>אלא</w:t>
            </w:r>
            <w:r w:rsidRPr="006E1ACA">
              <w:rPr>
                <w:rFonts w:cs="David"/>
                <w:sz w:val="26"/>
                <w:szCs w:val="26"/>
                <w:rtl/>
              </w:rPr>
              <w:t xml:space="preserve"> </w:t>
            </w:r>
            <w:r w:rsidRPr="006E1ACA">
              <w:rPr>
                <w:rFonts w:cs="David" w:hint="eastAsia"/>
                <w:sz w:val="26"/>
                <w:szCs w:val="26"/>
                <w:rtl/>
              </w:rPr>
              <w:t>גלובאלית</w:t>
            </w:r>
            <w:r w:rsidRPr="006E1ACA">
              <w:rPr>
                <w:rFonts w:cs="David"/>
                <w:sz w:val="26"/>
                <w:szCs w:val="26"/>
                <w:rtl/>
              </w:rPr>
              <w:t xml:space="preserve">. </w:t>
            </w:r>
            <w:r w:rsidRPr="006E1ACA">
              <w:rPr>
                <w:rFonts w:cs="David" w:hint="eastAsia"/>
                <w:sz w:val="26"/>
                <w:szCs w:val="26"/>
                <w:rtl/>
              </w:rPr>
              <w:t>כיצד</w:t>
            </w:r>
            <w:r w:rsidRPr="006E1ACA">
              <w:rPr>
                <w:rFonts w:cs="David"/>
                <w:sz w:val="26"/>
                <w:szCs w:val="26"/>
                <w:rtl/>
              </w:rPr>
              <w:t xml:space="preserve"> </w:t>
            </w:r>
            <w:r w:rsidRPr="006E1ACA">
              <w:rPr>
                <w:rFonts w:cs="David" w:hint="eastAsia"/>
                <w:sz w:val="26"/>
                <w:szCs w:val="26"/>
                <w:rtl/>
              </w:rPr>
              <w:t>ניתן</w:t>
            </w:r>
            <w:r w:rsidRPr="006E1ACA">
              <w:rPr>
                <w:rFonts w:cs="David"/>
                <w:sz w:val="26"/>
                <w:szCs w:val="26"/>
                <w:rtl/>
              </w:rPr>
              <w:t xml:space="preserve"> </w:t>
            </w:r>
            <w:r w:rsidRPr="006E1ACA">
              <w:rPr>
                <w:rFonts w:cs="David" w:hint="eastAsia"/>
                <w:sz w:val="26"/>
                <w:szCs w:val="26"/>
                <w:rtl/>
              </w:rPr>
              <w:t>להוכיח</w:t>
            </w:r>
            <w:r w:rsidRPr="006E1ACA">
              <w:rPr>
                <w:rFonts w:cs="David"/>
                <w:sz w:val="26"/>
                <w:szCs w:val="26"/>
                <w:rtl/>
              </w:rPr>
              <w:t xml:space="preserve"> </w:t>
            </w:r>
            <w:r w:rsidRPr="006E1ACA">
              <w:rPr>
                <w:rFonts w:cs="David" w:hint="eastAsia"/>
                <w:sz w:val="26"/>
                <w:szCs w:val="26"/>
                <w:rtl/>
              </w:rPr>
              <w:t>עמידה</w:t>
            </w:r>
            <w:r w:rsidRPr="006E1ACA">
              <w:rPr>
                <w:rFonts w:cs="David"/>
                <w:sz w:val="26"/>
                <w:szCs w:val="26"/>
                <w:rtl/>
              </w:rPr>
              <w:t xml:space="preserve"> </w:t>
            </w:r>
            <w:r w:rsidRPr="006E1ACA">
              <w:rPr>
                <w:rFonts w:cs="David" w:hint="eastAsia"/>
                <w:sz w:val="26"/>
                <w:szCs w:val="26"/>
                <w:rtl/>
              </w:rPr>
              <w:t>ב</w:t>
            </w:r>
            <w:r w:rsidRPr="006E1ACA">
              <w:rPr>
                <w:rFonts w:cs="David"/>
                <w:sz w:val="26"/>
                <w:szCs w:val="26"/>
                <w:rtl/>
              </w:rPr>
              <w:t xml:space="preserve">- 50 </w:t>
            </w:r>
            <w:r w:rsidRPr="006E1ACA">
              <w:rPr>
                <w:rFonts w:cs="David" w:hint="eastAsia"/>
                <w:sz w:val="26"/>
                <w:szCs w:val="26"/>
                <w:rtl/>
              </w:rPr>
              <w:t>שעות</w:t>
            </w:r>
            <w:r w:rsidRPr="006E1ACA">
              <w:rPr>
                <w:rFonts w:cs="David"/>
                <w:sz w:val="26"/>
                <w:szCs w:val="26"/>
                <w:rtl/>
              </w:rPr>
              <w:t xml:space="preserve"> </w:t>
            </w:r>
            <w:r w:rsidRPr="006E1ACA">
              <w:rPr>
                <w:rFonts w:cs="David" w:hint="eastAsia"/>
                <w:sz w:val="26"/>
                <w:szCs w:val="26"/>
                <w:rtl/>
              </w:rPr>
              <w:t>בממוצע</w:t>
            </w:r>
            <w:r w:rsidRPr="006E1ACA">
              <w:rPr>
                <w:rFonts w:cs="David"/>
                <w:sz w:val="26"/>
                <w:szCs w:val="26"/>
                <w:rtl/>
              </w:rPr>
              <w:t xml:space="preserve">? </w:t>
            </w:r>
            <w:r w:rsidRPr="006E1ACA">
              <w:rPr>
                <w:rFonts w:cs="David" w:hint="eastAsia"/>
                <w:sz w:val="26"/>
                <w:szCs w:val="26"/>
                <w:rtl/>
              </w:rPr>
              <w:t>באיזה</w:t>
            </w:r>
            <w:r w:rsidRPr="006E1ACA">
              <w:rPr>
                <w:rFonts w:cs="David"/>
                <w:sz w:val="26"/>
                <w:szCs w:val="26"/>
                <w:rtl/>
              </w:rPr>
              <w:t xml:space="preserve"> </w:t>
            </w:r>
            <w:r w:rsidRPr="006E1ACA">
              <w:rPr>
                <w:rFonts w:cs="David" w:hint="eastAsia"/>
                <w:sz w:val="26"/>
                <w:szCs w:val="26"/>
                <w:rtl/>
              </w:rPr>
              <w:t>אופן</w:t>
            </w:r>
            <w:r w:rsidRPr="006E1ACA">
              <w:rPr>
                <w:rFonts w:cs="David"/>
                <w:sz w:val="26"/>
                <w:szCs w:val="26"/>
                <w:rtl/>
              </w:rPr>
              <w:t>?</w:t>
            </w:r>
          </w:p>
        </w:tc>
        <w:tc>
          <w:tcPr>
            <w:tcW w:w="4253" w:type="dxa"/>
          </w:tcPr>
          <w:p w:rsidR="007679EF"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 xml:space="preserve">המציע נידרש לפרט במסגרת ניסיונו של היועץ המוצע את </w:t>
            </w:r>
            <w:r w:rsidR="00C157FE" w:rsidRPr="006E1ACA">
              <w:rPr>
                <w:rFonts w:ascii="Cambria" w:eastAsia="Times New Roman" w:hAnsi="Cambria" w:cs="David" w:hint="cs"/>
                <w:sz w:val="26"/>
                <w:szCs w:val="26"/>
                <w:rtl/>
              </w:rPr>
              <w:t>מספר השעות בממוצע לחודש</w:t>
            </w:r>
            <w:r w:rsidR="00C157FE" w:rsidRPr="006E1ACA">
              <w:rPr>
                <w:rFonts w:ascii="Times New Roman" w:hAnsi="Times New Roman" w:cs="David" w:hint="cs"/>
                <w:b/>
                <w:bCs/>
                <w:szCs w:val="26"/>
                <w:rtl/>
              </w:rPr>
              <w:t xml:space="preserve"> </w:t>
            </w:r>
            <w:r w:rsidR="00C157FE" w:rsidRPr="006E1ACA">
              <w:rPr>
                <w:rFonts w:ascii="Cambria" w:eastAsia="Times New Roman" w:hAnsi="Cambria" w:cs="David" w:hint="cs"/>
                <w:sz w:val="26"/>
                <w:szCs w:val="26"/>
                <w:rtl/>
              </w:rPr>
              <w:t>בהן מועסק היועץ אצל כל אחד מהלקוחות.</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1E77D4" w:rsidP="00C528B4">
            <w:pPr>
              <w:rPr>
                <w:rFonts w:cs="David"/>
                <w:sz w:val="26"/>
                <w:szCs w:val="26"/>
                <w:rtl/>
              </w:rPr>
            </w:pPr>
            <w:r w:rsidRPr="006E1ACA">
              <w:rPr>
                <w:rFonts w:cs="David" w:hint="eastAsia"/>
                <w:sz w:val="26"/>
                <w:szCs w:val="26"/>
                <w:rtl/>
              </w:rPr>
              <w:t>הגשת</w:t>
            </w:r>
            <w:r w:rsidRPr="006E1ACA">
              <w:rPr>
                <w:rFonts w:cs="David"/>
                <w:sz w:val="26"/>
                <w:szCs w:val="26"/>
                <w:rtl/>
              </w:rPr>
              <w:t xml:space="preserve"> </w:t>
            </w:r>
            <w:r w:rsidRPr="006E1ACA">
              <w:rPr>
                <w:rFonts w:cs="David" w:hint="eastAsia"/>
                <w:sz w:val="26"/>
                <w:szCs w:val="26"/>
                <w:rtl/>
              </w:rPr>
              <w:t>ההצעה</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צורך</w:t>
            </w:r>
            <w:r w:rsidRPr="006E1ACA">
              <w:rPr>
                <w:rFonts w:cs="David"/>
                <w:sz w:val="26"/>
                <w:szCs w:val="26"/>
                <w:rtl/>
              </w:rPr>
              <w:t xml:space="preserve"> </w:t>
            </w:r>
            <w:r w:rsidRPr="006E1ACA">
              <w:rPr>
                <w:rFonts w:cs="David" w:hint="eastAsia"/>
                <w:sz w:val="26"/>
                <w:szCs w:val="26"/>
                <w:rtl/>
              </w:rPr>
              <w:t>לחתום</w:t>
            </w:r>
            <w:r w:rsidRPr="006E1ACA">
              <w:rPr>
                <w:rFonts w:cs="David"/>
                <w:sz w:val="26"/>
                <w:szCs w:val="26"/>
                <w:rtl/>
              </w:rPr>
              <w:t xml:space="preserve">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כל</w:t>
            </w:r>
            <w:r w:rsidRPr="006E1ACA">
              <w:rPr>
                <w:rFonts w:cs="David"/>
                <w:sz w:val="26"/>
                <w:szCs w:val="26"/>
                <w:rtl/>
              </w:rPr>
              <w:t xml:space="preserve"> </w:t>
            </w:r>
            <w:r w:rsidRPr="006E1ACA">
              <w:rPr>
                <w:rFonts w:cs="David" w:hint="eastAsia"/>
                <w:sz w:val="26"/>
                <w:szCs w:val="26"/>
                <w:rtl/>
              </w:rPr>
              <w:t>עמוד</w:t>
            </w:r>
            <w:r w:rsidRPr="006E1ACA">
              <w:rPr>
                <w:rFonts w:cs="David"/>
                <w:sz w:val="26"/>
                <w:szCs w:val="26"/>
                <w:rtl/>
              </w:rPr>
              <w:t xml:space="preserve"> </w:t>
            </w:r>
            <w:r w:rsidRPr="006E1ACA">
              <w:rPr>
                <w:rFonts w:cs="David" w:hint="eastAsia"/>
                <w:sz w:val="26"/>
                <w:szCs w:val="26"/>
                <w:rtl/>
              </w:rPr>
              <w:t>בחוברת</w:t>
            </w:r>
            <w:r w:rsidRPr="006E1ACA">
              <w:rPr>
                <w:rFonts w:cs="David"/>
                <w:sz w:val="26"/>
                <w:szCs w:val="26"/>
                <w:rtl/>
              </w:rPr>
              <w:t xml:space="preserve"> </w:t>
            </w:r>
            <w:r w:rsidRPr="006E1ACA">
              <w:rPr>
                <w:rFonts w:cs="David" w:hint="eastAsia"/>
                <w:sz w:val="26"/>
                <w:szCs w:val="26"/>
                <w:rtl/>
              </w:rPr>
              <w:t>ההצעה</w:t>
            </w:r>
            <w:r w:rsidRPr="006E1ACA">
              <w:rPr>
                <w:rFonts w:cs="David"/>
                <w:sz w:val="26"/>
                <w:szCs w:val="26"/>
                <w:rtl/>
              </w:rPr>
              <w:t xml:space="preserve"> </w:t>
            </w:r>
            <w:r w:rsidRPr="006E1ACA">
              <w:rPr>
                <w:rFonts w:cs="David" w:hint="eastAsia"/>
                <w:sz w:val="26"/>
                <w:szCs w:val="26"/>
                <w:rtl/>
              </w:rPr>
              <w:t>בראשי</w:t>
            </w:r>
            <w:r w:rsidRPr="006E1ACA">
              <w:rPr>
                <w:rFonts w:cs="David"/>
                <w:sz w:val="26"/>
                <w:szCs w:val="26"/>
                <w:rtl/>
              </w:rPr>
              <w:t xml:space="preserve"> </w:t>
            </w:r>
            <w:r w:rsidRPr="006E1ACA">
              <w:rPr>
                <w:rFonts w:cs="David" w:hint="eastAsia"/>
                <w:sz w:val="26"/>
                <w:szCs w:val="26"/>
                <w:rtl/>
              </w:rPr>
              <w:t>תיבות</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מעבר</w:t>
            </w:r>
            <w:r w:rsidRPr="006E1ACA">
              <w:rPr>
                <w:rFonts w:cs="David"/>
                <w:sz w:val="26"/>
                <w:szCs w:val="26"/>
                <w:rtl/>
              </w:rPr>
              <w:t xml:space="preserve"> </w:t>
            </w:r>
            <w:proofErr w:type="spellStart"/>
            <w:r w:rsidRPr="006E1ACA">
              <w:rPr>
                <w:rFonts w:cs="David" w:hint="eastAsia"/>
                <w:sz w:val="26"/>
                <w:szCs w:val="26"/>
                <w:rtl/>
              </w:rPr>
              <w:t>למליוי</w:t>
            </w:r>
            <w:proofErr w:type="spellEnd"/>
            <w:r w:rsidRPr="006E1ACA">
              <w:rPr>
                <w:rFonts w:cs="David"/>
                <w:sz w:val="26"/>
                <w:szCs w:val="26"/>
                <w:rtl/>
              </w:rPr>
              <w:t xml:space="preserve"> </w:t>
            </w:r>
            <w:r w:rsidRPr="006E1ACA">
              <w:rPr>
                <w:rFonts w:cs="David" w:hint="eastAsia"/>
                <w:sz w:val="26"/>
                <w:szCs w:val="26"/>
                <w:rtl/>
              </w:rPr>
              <w:t>חוברת</w:t>
            </w:r>
            <w:r w:rsidRPr="006E1ACA">
              <w:rPr>
                <w:rFonts w:cs="David"/>
                <w:sz w:val="26"/>
                <w:szCs w:val="26"/>
                <w:rtl/>
              </w:rPr>
              <w:t xml:space="preserve"> </w:t>
            </w:r>
            <w:r w:rsidRPr="006E1ACA">
              <w:rPr>
                <w:rFonts w:cs="David" w:hint="eastAsia"/>
                <w:sz w:val="26"/>
                <w:szCs w:val="26"/>
                <w:rtl/>
              </w:rPr>
              <w:t>ההצעה</w:t>
            </w:r>
            <w:r w:rsidRPr="006E1ACA">
              <w:rPr>
                <w:rFonts w:cs="David"/>
                <w:sz w:val="26"/>
                <w:szCs w:val="26"/>
                <w:rtl/>
              </w:rPr>
              <w:t xml:space="preserve"> </w:t>
            </w: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צורך</w:t>
            </w:r>
            <w:r w:rsidRPr="006E1ACA">
              <w:rPr>
                <w:rFonts w:cs="David"/>
                <w:sz w:val="26"/>
                <w:szCs w:val="26"/>
                <w:rtl/>
              </w:rPr>
              <w:t xml:space="preserve"> </w:t>
            </w:r>
            <w:r w:rsidRPr="006E1ACA">
              <w:rPr>
                <w:rFonts w:cs="David" w:hint="eastAsia"/>
                <w:sz w:val="26"/>
                <w:szCs w:val="26"/>
                <w:rtl/>
              </w:rPr>
              <w:t>לצרף</w:t>
            </w:r>
            <w:r w:rsidRPr="006E1ACA">
              <w:rPr>
                <w:rFonts w:cs="David"/>
                <w:sz w:val="26"/>
                <w:szCs w:val="26"/>
                <w:rtl/>
              </w:rPr>
              <w:t xml:space="preserve"> </w:t>
            </w:r>
            <w:r w:rsidRPr="006E1ACA">
              <w:rPr>
                <w:rFonts w:cs="David" w:hint="eastAsia"/>
                <w:sz w:val="26"/>
                <w:szCs w:val="26"/>
                <w:rtl/>
              </w:rPr>
              <w:t>פרזנטציות</w:t>
            </w:r>
            <w:r w:rsidRPr="006E1ACA">
              <w:rPr>
                <w:rFonts w:cs="David"/>
                <w:sz w:val="26"/>
                <w:szCs w:val="26"/>
                <w:rtl/>
              </w:rPr>
              <w:t xml:space="preserve">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מהלכים</w:t>
            </w:r>
            <w:r w:rsidRPr="006E1ACA">
              <w:rPr>
                <w:rFonts w:cs="David"/>
                <w:sz w:val="26"/>
                <w:szCs w:val="26"/>
                <w:rtl/>
              </w:rPr>
              <w:t xml:space="preserve"> </w:t>
            </w:r>
            <w:r w:rsidRPr="006E1ACA">
              <w:rPr>
                <w:rFonts w:cs="David" w:hint="eastAsia"/>
                <w:sz w:val="26"/>
                <w:szCs w:val="26"/>
                <w:rtl/>
              </w:rPr>
              <w:t>תקש</w:t>
            </w:r>
            <w:r w:rsidR="00193660" w:rsidRPr="006E1ACA">
              <w:rPr>
                <w:rFonts w:cs="David" w:hint="eastAsia"/>
                <w:sz w:val="26"/>
                <w:szCs w:val="26"/>
                <w:rtl/>
              </w:rPr>
              <w:t>ו</w:t>
            </w:r>
            <w:r w:rsidRPr="006E1ACA">
              <w:rPr>
                <w:rFonts w:cs="David" w:hint="eastAsia"/>
                <w:sz w:val="26"/>
                <w:szCs w:val="26"/>
                <w:rtl/>
              </w:rPr>
              <w:t>רתיים</w:t>
            </w:r>
            <w:r w:rsidRPr="006E1ACA">
              <w:rPr>
                <w:rFonts w:cs="David"/>
                <w:sz w:val="26"/>
                <w:szCs w:val="26"/>
                <w:rtl/>
              </w:rPr>
              <w:t xml:space="preserve"> </w:t>
            </w:r>
            <w:r w:rsidRPr="006E1ACA">
              <w:rPr>
                <w:rFonts w:cs="David" w:hint="eastAsia"/>
                <w:sz w:val="26"/>
                <w:szCs w:val="26"/>
                <w:rtl/>
              </w:rPr>
              <w:t>שביצענו</w:t>
            </w:r>
            <w:r w:rsidRPr="006E1ACA">
              <w:rPr>
                <w:rFonts w:cs="David"/>
                <w:sz w:val="26"/>
                <w:szCs w:val="26"/>
                <w:rtl/>
              </w:rPr>
              <w:t xml:space="preserve"> </w:t>
            </w:r>
            <w:r w:rsidRPr="006E1ACA">
              <w:rPr>
                <w:rFonts w:cs="David" w:hint="eastAsia"/>
                <w:sz w:val="26"/>
                <w:szCs w:val="26"/>
                <w:rtl/>
              </w:rPr>
              <w:t>עבור</w:t>
            </w:r>
            <w:r w:rsidRPr="006E1ACA">
              <w:rPr>
                <w:rFonts w:cs="David"/>
                <w:sz w:val="26"/>
                <w:szCs w:val="26"/>
                <w:rtl/>
              </w:rPr>
              <w:t xml:space="preserve"> </w:t>
            </w:r>
            <w:r w:rsidRPr="006E1ACA">
              <w:rPr>
                <w:rFonts w:cs="David" w:hint="eastAsia"/>
                <w:sz w:val="26"/>
                <w:szCs w:val="26"/>
                <w:rtl/>
              </w:rPr>
              <w:t>לקוחות</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צורך</w:t>
            </w:r>
            <w:r w:rsidRPr="006E1ACA">
              <w:rPr>
                <w:rFonts w:cs="David"/>
                <w:sz w:val="26"/>
                <w:szCs w:val="26"/>
                <w:rtl/>
              </w:rPr>
              <w:t xml:space="preserve"> </w:t>
            </w:r>
            <w:r w:rsidRPr="006E1ACA">
              <w:rPr>
                <w:rFonts w:cs="David" w:hint="eastAsia"/>
                <w:sz w:val="26"/>
                <w:szCs w:val="26"/>
                <w:rtl/>
              </w:rPr>
              <w:t>לצרף</w:t>
            </w:r>
            <w:r w:rsidRPr="006E1ACA">
              <w:rPr>
                <w:rFonts w:cs="David"/>
                <w:sz w:val="26"/>
                <w:szCs w:val="26"/>
                <w:rtl/>
              </w:rPr>
              <w:t xml:space="preserve"> </w:t>
            </w:r>
            <w:r w:rsidRPr="006E1ACA">
              <w:rPr>
                <w:rFonts w:cs="David" w:hint="eastAsia"/>
                <w:sz w:val="26"/>
                <w:szCs w:val="26"/>
                <w:rtl/>
              </w:rPr>
              <w:t>מכתבי</w:t>
            </w:r>
            <w:r w:rsidRPr="006E1ACA">
              <w:rPr>
                <w:rFonts w:cs="David"/>
                <w:sz w:val="26"/>
                <w:szCs w:val="26"/>
                <w:rtl/>
              </w:rPr>
              <w:t xml:space="preserve"> </w:t>
            </w:r>
            <w:r w:rsidRPr="006E1ACA">
              <w:rPr>
                <w:rFonts w:cs="David" w:hint="eastAsia"/>
                <w:sz w:val="26"/>
                <w:szCs w:val="26"/>
                <w:rtl/>
              </w:rPr>
              <w:t>המלצה</w:t>
            </w:r>
            <w:r w:rsidRPr="006E1ACA">
              <w:rPr>
                <w:rFonts w:cs="David"/>
                <w:sz w:val="26"/>
                <w:szCs w:val="26"/>
                <w:rtl/>
              </w:rPr>
              <w:t>?</w:t>
            </w:r>
          </w:p>
        </w:tc>
        <w:tc>
          <w:tcPr>
            <w:tcW w:w="4253" w:type="dxa"/>
          </w:tcPr>
          <w:p w:rsidR="007679EF"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יש לחתום על כל דף מחוברת ההצעה במקום המיועד לכך לסוף כל עמוד.</w:t>
            </w:r>
          </w:p>
          <w:p w:rsidR="008D5C10"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 xml:space="preserve">המציע רשאי  לצרף כל חומר אחר מעבר לנדרש במכרז </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1E77D4" w:rsidP="00C528B4">
            <w:pPr>
              <w:rPr>
                <w:rFonts w:cs="David"/>
                <w:sz w:val="26"/>
                <w:szCs w:val="26"/>
                <w:rtl/>
              </w:rPr>
            </w:pP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יש</w:t>
            </w:r>
            <w:r w:rsidRPr="006E1ACA">
              <w:rPr>
                <w:rFonts w:cs="David"/>
                <w:sz w:val="26"/>
                <w:szCs w:val="26"/>
                <w:rtl/>
              </w:rPr>
              <w:t xml:space="preserve"> </w:t>
            </w:r>
            <w:r w:rsidRPr="006E1ACA">
              <w:rPr>
                <w:rFonts w:cs="David" w:hint="eastAsia"/>
                <w:sz w:val="26"/>
                <w:szCs w:val="26"/>
                <w:rtl/>
              </w:rPr>
              <w:t>לרשות</w:t>
            </w:r>
            <w:r w:rsidRPr="006E1ACA">
              <w:rPr>
                <w:rFonts w:cs="David"/>
                <w:sz w:val="26"/>
                <w:szCs w:val="26"/>
                <w:rtl/>
              </w:rPr>
              <w:t xml:space="preserve"> </w:t>
            </w:r>
            <w:r w:rsidRPr="006E1ACA">
              <w:rPr>
                <w:rFonts w:cs="David" w:hint="eastAsia"/>
                <w:sz w:val="26"/>
                <w:szCs w:val="26"/>
                <w:rtl/>
              </w:rPr>
              <w:t>מנוי</w:t>
            </w:r>
            <w:r w:rsidRPr="006E1ACA">
              <w:rPr>
                <w:rFonts w:cs="David"/>
                <w:sz w:val="26"/>
                <w:szCs w:val="26"/>
                <w:rtl/>
              </w:rPr>
              <w:t xml:space="preserve"> </w:t>
            </w:r>
            <w:r w:rsidRPr="006E1ACA">
              <w:rPr>
                <w:rFonts w:cs="David" w:hint="eastAsia"/>
                <w:sz w:val="26"/>
                <w:szCs w:val="26"/>
                <w:rtl/>
              </w:rPr>
              <w:t>לחברת</w:t>
            </w:r>
            <w:r w:rsidRPr="006E1ACA">
              <w:rPr>
                <w:rFonts w:cs="David"/>
                <w:sz w:val="26"/>
                <w:szCs w:val="26"/>
                <w:rtl/>
              </w:rPr>
              <w:t xml:space="preserve"> </w:t>
            </w:r>
            <w:r w:rsidRPr="006E1ACA">
              <w:rPr>
                <w:rFonts w:cs="David" w:hint="eastAsia"/>
                <w:sz w:val="26"/>
                <w:szCs w:val="26"/>
                <w:rtl/>
              </w:rPr>
              <w:t>יפעת</w:t>
            </w:r>
            <w:r w:rsidRPr="006E1ACA">
              <w:rPr>
                <w:rFonts w:cs="David"/>
                <w:sz w:val="26"/>
                <w:szCs w:val="26"/>
                <w:rtl/>
              </w:rPr>
              <w:t>?</w:t>
            </w:r>
          </w:p>
        </w:tc>
        <w:tc>
          <w:tcPr>
            <w:tcW w:w="4253" w:type="dxa"/>
          </w:tcPr>
          <w:p w:rsidR="007679EF"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ל</w:t>
            </w:r>
            <w:r w:rsidR="00A54EF6" w:rsidRPr="006E1ACA">
              <w:rPr>
                <w:rFonts w:ascii="Cambria" w:eastAsia="Times New Roman" w:hAnsi="Cambria" w:cs="David" w:hint="cs"/>
                <w:sz w:val="26"/>
                <w:szCs w:val="26"/>
                <w:rtl/>
              </w:rPr>
              <w:t xml:space="preserve">רשות </w:t>
            </w:r>
            <w:r w:rsidRPr="006E1ACA">
              <w:rPr>
                <w:rFonts w:ascii="Cambria" w:eastAsia="Times New Roman" w:hAnsi="Cambria" w:cs="David" w:hint="cs"/>
                <w:sz w:val="26"/>
                <w:szCs w:val="26"/>
                <w:rtl/>
              </w:rPr>
              <w:t>קיים מנוי</w:t>
            </w:r>
            <w:r w:rsidR="00A54EF6" w:rsidRPr="006E1ACA">
              <w:rPr>
                <w:rFonts w:ascii="Cambria" w:eastAsia="Times New Roman" w:hAnsi="Cambria" w:cs="David" w:hint="cs"/>
                <w:sz w:val="26"/>
                <w:szCs w:val="26"/>
                <w:rtl/>
              </w:rPr>
              <w:t xml:space="preserve"> לחברת יפעת</w:t>
            </w:r>
          </w:p>
        </w:tc>
      </w:tr>
      <w:tr w:rsidR="007679EF" w:rsidRPr="006E1ACA" w:rsidTr="006E1ACA">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7679EF" w:rsidRPr="006E1ACA" w:rsidRDefault="001E77D4" w:rsidP="00C528B4">
            <w:pPr>
              <w:rPr>
                <w:rFonts w:cs="David"/>
                <w:sz w:val="26"/>
                <w:szCs w:val="26"/>
                <w:rtl/>
              </w:rPr>
            </w:pPr>
            <w:r w:rsidRPr="006E1ACA">
              <w:rPr>
                <w:rFonts w:cs="David" w:hint="eastAsia"/>
                <w:sz w:val="26"/>
                <w:szCs w:val="26"/>
                <w:rtl/>
              </w:rPr>
              <w:t>לגבי</w:t>
            </w:r>
            <w:r w:rsidRPr="006E1ACA">
              <w:rPr>
                <w:rFonts w:cs="David"/>
                <w:sz w:val="26"/>
                <w:szCs w:val="26"/>
                <w:rtl/>
              </w:rPr>
              <w:t xml:space="preserve"> </w:t>
            </w:r>
            <w:r w:rsidRPr="006E1ACA">
              <w:rPr>
                <w:rFonts w:cs="David" w:hint="eastAsia"/>
                <w:sz w:val="26"/>
                <w:szCs w:val="26"/>
                <w:rtl/>
              </w:rPr>
              <w:t>אחוז</w:t>
            </w:r>
            <w:r w:rsidRPr="006E1ACA">
              <w:rPr>
                <w:rFonts w:cs="David"/>
                <w:sz w:val="26"/>
                <w:szCs w:val="26"/>
                <w:rtl/>
              </w:rPr>
              <w:t xml:space="preserve"> </w:t>
            </w:r>
            <w:r w:rsidRPr="006E1ACA">
              <w:rPr>
                <w:rFonts w:cs="David" w:hint="eastAsia"/>
                <w:sz w:val="26"/>
                <w:szCs w:val="26"/>
                <w:rtl/>
              </w:rPr>
              <w:t>ההנחה</w:t>
            </w:r>
            <w:r w:rsidRPr="006E1ACA">
              <w:rPr>
                <w:rFonts w:cs="David"/>
                <w:sz w:val="26"/>
                <w:szCs w:val="26"/>
                <w:rtl/>
              </w:rPr>
              <w:t xml:space="preserve">- </w:t>
            </w:r>
            <w:proofErr w:type="spellStart"/>
            <w:r w:rsidRPr="006E1ACA">
              <w:rPr>
                <w:rFonts w:cs="David" w:hint="eastAsia"/>
                <w:sz w:val="26"/>
                <w:szCs w:val="26"/>
                <w:rtl/>
              </w:rPr>
              <w:t>חשכ</w:t>
            </w:r>
            <w:r w:rsidRPr="006E1ACA">
              <w:rPr>
                <w:rFonts w:cs="David"/>
                <w:sz w:val="26"/>
                <w:szCs w:val="26"/>
                <w:rtl/>
              </w:rPr>
              <w:t>"</w:t>
            </w:r>
            <w:r w:rsidRPr="006E1ACA">
              <w:rPr>
                <w:rFonts w:cs="David" w:hint="eastAsia"/>
                <w:sz w:val="26"/>
                <w:szCs w:val="26"/>
                <w:rtl/>
              </w:rPr>
              <w:t>ל</w:t>
            </w:r>
            <w:proofErr w:type="spellEnd"/>
            <w:r w:rsidRPr="006E1ACA">
              <w:rPr>
                <w:rFonts w:cs="David"/>
                <w:sz w:val="26"/>
                <w:szCs w:val="26"/>
                <w:rtl/>
              </w:rPr>
              <w:t xml:space="preserve"> </w:t>
            </w:r>
            <w:r w:rsidRPr="006E1ACA">
              <w:rPr>
                <w:rFonts w:cs="David" w:hint="eastAsia"/>
                <w:sz w:val="26"/>
                <w:szCs w:val="26"/>
                <w:rtl/>
              </w:rPr>
              <w:t>מאשרים</w:t>
            </w:r>
            <w:r w:rsidRPr="006E1ACA">
              <w:rPr>
                <w:rFonts w:cs="David"/>
                <w:sz w:val="26"/>
                <w:szCs w:val="26"/>
                <w:rtl/>
              </w:rPr>
              <w:t xml:space="preserve"> </w:t>
            </w:r>
            <w:r w:rsidRPr="006E1ACA">
              <w:rPr>
                <w:rFonts w:cs="David" w:hint="eastAsia"/>
                <w:sz w:val="26"/>
                <w:szCs w:val="26"/>
                <w:rtl/>
              </w:rPr>
              <w:t>מחברה</w:t>
            </w:r>
            <w:r w:rsidRPr="006E1ACA">
              <w:rPr>
                <w:rFonts w:cs="David"/>
                <w:sz w:val="26"/>
                <w:szCs w:val="26"/>
                <w:rtl/>
              </w:rPr>
              <w:t xml:space="preserve"> 10% </w:t>
            </w:r>
            <w:r w:rsidRPr="006E1ACA">
              <w:rPr>
                <w:rFonts w:cs="David" w:hint="eastAsia"/>
                <w:sz w:val="26"/>
                <w:szCs w:val="26"/>
                <w:rtl/>
              </w:rPr>
              <w:t>על</w:t>
            </w:r>
            <w:r w:rsidRPr="006E1ACA">
              <w:rPr>
                <w:rFonts w:cs="David"/>
                <w:sz w:val="26"/>
                <w:szCs w:val="26"/>
                <w:rtl/>
              </w:rPr>
              <w:t xml:space="preserve"> </w:t>
            </w:r>
            <w:r w:rsidRPr="006E1ACA">
              <w:rPr>
                <w:rFonts w:cs="David" w:hint="eastAsia"/>
                <w:sz w:val="26"/>
                <w:szCs w:val="26"/>
                <w:rtl/>
              </w:rPr>
              <w:t>התקשרות</w:t>
            </w:r>
            <w:r w:rsidRPr="006E1ACA">
              <w:rPr>
                <w:rFonts w:cs="David"/>
                <w:sz w:val="26"/>
                <w:szCs w:val="26"/>
                <w:rtl/>
              </w:rPr>
              <w:t xml:space="preserve"> </w:t>
            </w:r>
            <w:r w:rsidRPr="006E1ACA">
              <w:rPr>
                <w:rFonts w:cs="David" w:hint="eastAsia"/>
                <w:sz w:val="26"/>
                <w:szCs w:val="26"/>
                <w:rtl/>
              </w:rPr>
              <w:t>מתמשכת</w:t>
            </w:r>
            <w:r w:rsidRPr="006E1ACA">
              <w:rPr>
                <w:rFonts w:cs="David"/>
                <w:sz w:val="26"/>
                <w:szCs w:val="26"/>
                <w:rtl/>
              </w:rPr>
              <w:t xml:space="preserve">. </w:t>
            </w:r>
            <w:r w:rsidRPr="006E1ACA">
              <w:rPr>
                <w:rFonts w:cs="David" w:hint="eastAsia"/>
                <w:sz w:val="26"/>
                <w:szCs w:val="26"/>
                <w:rtl/>
              </w:rPr>
              <w:t>האם</w:t>
            </w:r>
            <w:r w:rsidRPr="006E1ACA">
              <w:rPr>
                <w:rFonts w:cs="David"/>
                <w:sz w:val="26"/>
                <w:szCs w:val="26"/>
                <w:rtl/>
              </w:rPr>
              <w:t xml:space="preserve"> </w:t>
            </w:r>
            <w:r w:rsidRPr="006E1ACA">
              <w:rPr>
                <w:rFonts w:cs="David" w:hint="eastAsia"/>
                <w:sz w:val="26"/>
                <w:szCs w:val="26"/>
                <w:rtl/>
              </w:rPr>
              <w:t>מעבר</w:t>
            </w:r>
            <w:r w:rsidRPr="006E1ACA">
              <w:rPr>
                <w:rFonts w:cs="David"/>
                <w:sz w:val="26"/>
                <w:szCs w:val="26"/>
                <w:rtl/>
              </w:rPr>
              <w:t xml:space="preserve"> </w:t>
            </w:r>
            <w:r w:rsidRPr="006E1ACA">
              <w:rPr>
                <w:rFonts w:cs="David" w:hint="eastAsia"/>
                <w:sz w:val="26"/>
                <w:szCs w:val="26"/>
                <w:rtl/>
              </w:rPr>
              <w:t>לכך</w:t>
            </w:r>
            <w:r w:rsidRPr="006E1ACA">
              <w:rPr>
                <w:rFonts w:cs="David"/>
                <w:sz w:val="26"/>
                <w:szCs w:val="26"/>
                <w:rtl/>
              </w:rPr>
              <w:t xml:space="preserve"> </w:t>
            </w:r>
            <w:r w:rsidRPr="006E1ACA">
              <w:rPr>
                <w:rFonts w:cs="David" w:hint="eastAsia"/>
                <w:sz w:val="26"/>
                <w:szCs w:val="26"/>
                <w:rtl/>
              </w:rPr>
              <w:t>נדרשת</w:t>
            </w:r>
            <w:r w:rsidRPr="006E1ACA">
              <w:rPr>
                <w:rFonts w:cs="David"/>
                <w:sz w:val="26"/>
                <w:szCs w:val="26"/>
                <w:rtl/>
              </w:rPr>
              <w:t xml:space="preserve"> </w:t>
            </w:r>
            <w:r w:rsidRPr="006E1ACA">
              <w:rPr>
                <w:rFonts w:cs="David" w:hint="eastAsia"/>
                <w:sz w:val="26"/>
                <w:szCs w:val="26"/>
                <w:rtl/>
              </w:rPr>
              <w:t>הצעת</w:t>
            </w:r>
            <w:r w:rsidRPr="006E1ACA">
              <w:rPr>
                <w:rFonts w:cs="David"/>
                <w:sz w:val="26"/>
                <w:szCs w:val="26"/>
                <w:rtl/>
              </w:rPr>
              <w:t xml:space="preserve"> </w:t>
            </w:r>
            <w:r w:rsidRPr="006E1ACA">
              <w:rPr>
                <w:rFonts w:cs="David" w:hint="eastAsia"/>
                <w:sz w:val="26"/>
                <w:szCs w:val="26"/>
                <w:rtl/>
              </w:rPr>
              <w:t>הנחה</w:t>
            </w:r>
          </w:p>
        </w:tc>
        <w:tc>
          <w:tcPr>
            <w:tcW w:w="4253" w:type="dxa"/>
          </w:tcPr>
          <w:p w:rsidR="007679EF"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כן</w:t>
            </w:r>
          </w:p>
        </w:tc>
      </w:tr>
      <w:tr w:rsidR="007679EF" w:rsidRPr="006E1ACA" w:rsidTr="006E1ACA">
        <w:trPr>
          <w:trHeight w:val="1495"/>
        </w:trPr>
        <w:tc>
          <w:tcPr>
            <w:tcW w:w="850" w:type="dxa"/>
          </w:tcPr>
          <w:p w:rsidR="007679EF" w:rsidRPr="006E1ACA" w:rsidRDefault="007679EF" w:rsidP="00940231">
            <w:pPr>
              <w:pStyle w:val="aff3"/>
              <w:numPr>
                <w:ilvl w:val="0"/>
                <w:numId w:val="10"/>
              </w:numPr>
              <w:tabs>
                <w:tab w:val="left" w:pos="310"/>
              </w:tabs>
              <w:spacing w:line="276" w:lineRule="auto"/>
              <w:jc w:val="center"/>
              <w:rPr>
                <w:rFonts w:ascii="Cambria" w:hAnsi="Cambria"/>
                <w:sz w:val="28"/>
                <w:szCs w:val="28"/>
                <w:rtl/>
              </w:rPr>
            </w:pPr>
          </w:p>
        </w:tc>
        <w:tc>
          <w:tcPr>
            <w:tcW w:w="4394" w:type="dxa"/>
          </w:tcPr>
          <w:p w:rsidR="001E77D4" w:rsidRPr="006E1ACA" w:rsidRDefault="001E77D4" w:rsidP="00C528B4">
            <w:pPr>
              <w:rPr>
                <w:rFonts w:cs="David"/>
                <w:sz w:val="26"/>
                <w:szCs w:val="26"/>
                <w:rtl/>
              </w:rPr>
            </w:pPr>
            <w:r w:rsidRPr="006E1ACA">
              <w:rPr>
                <w:rFonts w:cs="David" w:hint="eastAsia"/>
                <w:sz w:val="26"/>
                <w:szCs w:val="26"/>
                <w:rtl/>
              </w:rPr>
              <w:t>לגבי</w:t>
            </w:r>
            <w:r w:rsidRPr="006E1ACA">
              <w:rPr>
                <w:rFonts w:cs="David"/>
                <w:sz w:val="26"/>
                <w:szCs w:val="26"/>
                <w:rtl/>
              </w:rPr>
              <w:t xml:space="preserve"> </w:t>
            </w:r>
            <w:r w:rsidRPr="006E1ACA">
              <w:rPr>
                <w:rFonts w:cs="David" w:hint="eastAsia"/>
                <w:sz w:val="26"/>
                <w:szCs w:val="26"/>
                <w:rtl/>
              </w:rPr>
              <w:t>סעיף</w:t>
            </w:r>
            <w:r w:rsidRPr="006E1ACA">
              <w:rPr>
                <w:rFonts w:cs="David"/>
                <w:sz w:val="26"/>
                <w:szCs w:val="26"/>
                <w:rtl/>
              </w:rPr>
              <w:t xml:space="preserve"> 6.1 </w:t>
            </w:r>
            <w:r w:rsidRPr="006E1ACA">
              <w:rPr>
                <w:rFonts w:cs="David" w:hint="eastAsia"/>
                <w:sz w:val="26"/>
                <w:szCs w:val="26"/>
                <w:rtl/>
              </w:rPr>
              <w:t>סעיפי</w:t>
            </w:r>
            <w:r w:rsidRPr="006E1ACA">
              <w:rPr>
                <w:rFonts w:cs="David"/>
                <w:sz w:val="26"/>
                <w:szCs w:val="26"/>
                <w:rtl/>
              </w:rPr>
              <w:t xml:space="preserve"> </w:t>
            </w:r>
            <w:r w:rsidRPr="006E1ACA">
              <w:rPr>
                <w:rFonts w:cs="David" w:hint="eastAsia"/>
                <w:sz w:val="26"/>
                <w:szCs w:val="26"/>
                <w:rtl/>
              </w:rPr>
              <w:t>איכות</w:t>
            </w:r>
          </w:p>
          <w:p w:rsidR="007679EF" w:rsidRPr="006E1ACA" w:rsidRDefault="001E77D4" w:rsidP="00C528B4">
            <w:pPr>
              <w:rPr>
                <w:rFonts w:cs="David"/>
                <w:sz w:val="26"/>
                <w:szCs w:val="26"/>
                <w:rtl/>
              </w:rPr>
            </w:pPr>
            <w:r w:rsidRPr="006E1ACA">
              <w:rPr>
                <w:rFonts w:cs="David" w:hint="eastAsia"/>
                <w:sz w:val="26"/>
                <w:szCs w:val="26"/>
                <w:rtl/>
              </w:rPr>
              <w:t>אנו</w:t>
            </w:r>
            <w:r w:rsidRPr="006E1ACA">
              <w:rPr>
                <w:rFonts w:cs="David"/>
                <w:sz w:val="26"/>
                <w:szCs w:val="26"/>
                <w:rtl/>
              </w:rPr>
              <w:t xml:space="preserve"> </w:t>
            </w:r>
            <w:r w:rsidRPr="006E1ACA">
              <w:rPr>
                <w:rFonts w:cs="David" w:hint="eastAsia"/>
                <w:sz w:val="26"/>
                <w:szCs w:val="26"/>
                <w:rtl/>
              </w:rPr>
              <w:t>מבינים</w:t>
            </w:r>
            <w:r w:rsidRPr="006E1ACA">
              <w:rPr>
                <w:rFonts w:cs="David"/>
                <w:sz w:val="26"/>
                <w:szCs w:val="26"/>
                <w:rtl/>
              </w:rPr>
              <w:t xml:space="preserve"> </w:t>
            </w:r>
            <w:r w:rsidRPr="006E1ACA">
              <w:rPr>
                <w:rFonts w:cs="David" w:hint="eastAsia"/>
                <w:sz w:val="26"/>
                <w:szCs w:val="26"/>
                <w:rtl/>
              </w:rPr>
              <w:t>כי</w:t>
            </w:r>
            <w:r w:rsidRPr="006E1ACA">
              <w:rPr>
                <w:rFonts w:cs="David"/>
                <w:sz w:val="26"/>
                <w:szCs w:val="26"/>
                <w:rtl/>
              </w:rPr>
              <w:t xml:space="preserve"> </w:t>
            </w:r>
            <w:r w:rsidRPr="006E1ACA">
              <w:rPr>
                <w:rFonts w:cs="David" w:hint="eastAsia"/>
                <w:sz w:val="26"/>
                <w:szCs w:val="26"/>
                <w:rtl/>
              </w:rPr>
              <w:t>שנות</w:t>
            </w:r>
            <w:r w:rsidRPr="006E1ACA">
              <w:rPr>
                <w:rFonts w:cs="David"/>
                <w:sz w:val="26"/>
                <w:szCs w:val="26"/>
                <w:rtl/>
              </w:rPr>
              <w:t xml:space="preserve"> </w:t>
            </w:r>
            <w:r w:rsidRPr="006E1ACA">
              <w:rPr>
                <w:rFonts w:cs="David" w:hint="eastAsia"/>
                <w:sz w:val="26"/>
                <w:szCs w:val="26"/>
                <w:rtl/>
              </w:rPr>
              <w:t>הניסיון</w:t>
            </w:r>
            <w:r w:rsidRPr="006E1ACA">
              <w:rPr>
                <w:rFonts w:cs="David"/>
                <w:sz w:val="26"/>
                <w:szCs w:val="26"/>
                <w:rtl/>
              </w:rPr>
              <w:t xml:space="preserve"> </w:t>
            </w:r>
            <w:r w:rsidRPr="006E1ACA">
              <w:rPr>
                <w:rFonts w:cs="David" w:hint="eastAsia"/>
                <w:sz w:val="26"/>
                <w:szCs w:val="26"/>
                <w:rtl/>
              </w:rPr>
              <w:t>והניסיון</w:t>
            </w:r>
            <w:r w:rsidRPr="006E1ACA">
              <w:rPr>
                <w:rFonts w:cs="David"/>
                <w:sz w:val="26"/>
                <w:szCs w:val="26"/>
                <w:rtl/>
              </w:rPr>
              <w:t xml:space="preserve"> </w:t>
            </w:r>
            <w:r w:rsidRPr="006E1ACA">
              <w:rPr>
                <w:rFonts w:cs="David" w:hint="eastAsia"/>
                <w:sz w:val="26"/>
                <w:szCs w:val="26"/>
                <w:rtl/>
              </w:rPr>
              <w:t>עצמו</w:t>
            </w:r>
            <w:r w:rsidRPr="006E1ACA">
              <w:rPr>
                <w:rFonts w:cs="David"/>
                <w:sz w:val="26"/>
                <w:szCs w:val="26"/>
                <w:rtl/>
              </w:rPr>
              <w:t xml:space="preserve"> </w:t>
            </w:r>
            <w:r w:rsidRPr="006E1ACA">
              <w:rPr>
                <w:rFonts w:cs="David" w:hint="eastAsia"/>
                <w:sz w:val="26"/>
                <w:szCs w:val="26"/>
                <w:rtl/>
              </w:rPr>
              <w:t>מתייחסים</w:t>
            </w:r>
            <w:r w:rsidRPr="006E1ACA">
              <w:rPr>
                <w:rFonts w:cs="David"/>
                <w:sz w:val="26"/>
                <w:szCs w:val="26"/>
                <w:rtl/>
              </w:rPr>
              <w:t xml:space="preserve"> </w:t>
            </w:r>
            <w:r w:rsidRPr="006E1ACA">
              <w:rPr>
                <w:rFonts w:cs="David" w:hint="eastAsia"/>
                <w:sz w:val="26"/>
                <w:szCs w:val="26"/>
                <w:rtl/>
              </w:rPr>
              <w:t>למציע</w:t>
            </w:r>
            <w:r w:rsidRPr="006E1ACA">
              <w:rPr>
                <w:rFonts w:cs="David"/>
                <w:sz w:val="26"/>
                <w:szCs w:val="26"/>
                <w:rtl/>
              </w:rPr>
              <w:t xml:space="preserve"> (</w:t>
            </w:r>
            <w:r w:rsidRPr="006E1ACA">
              <w:rPr>
                <w:rFonts w:cs="David" w:hint="eastAsia"/>
                <w:sz w:val="26"/>
                <w:szCs w:val="26"/>
                <w:rtl/>
              </w:rPr>
              <w:t>כלומר</w:t>
            </w:r>
            <w:r w:rsidRPr="006E1ACA">
              <w:rPr>
                <w:rFonts w:cs="David"/>
                <w:sz w:val="26"/>
                <w:szCs w:val="26"/>
                <w:rtl/>
              </w:rPr>
              <w:t xml:space="preserve"> </w:t>
            </w:r>
            <w:r w:rsidRPr="006E1ACA">
              <w:rPr>
                <w:rFonts w:cs="David" w:hint="eastAsia"/>
                <w:sz w:val="26"/>
                <w:szCs w:val="26"/>
                <w:rtl/>
              </w:rPr>
              <w:t>למשרד</w:t>
            </w:r>
            <w:r w:rsidRPr="006E1ACA">
              <w:rPr>
                <w:rFonts w:cs="David"/>
                <w:sz w:val="26"/>
                <w:szCs w:val="26"/>
                <w:rtl/>
              </w:rPr>
              <w:t xml:space="preserve"> </w:t>
            </w:r>
            <w:r w:rsidRPr="006E1ACA">
              <w:rPr>
                <w:rFonts w:cs="David" w:hint="eastAsia"/>
                <w:sz w:val="26"/>
                <w:szCs w:val="26"/>
                <w:rtl/>
              </w:rPr>
              <w:t>יחסי</w:t>
            </w:r>
            <w:r w:rsidRPr="006E1ACA">
              <w:rPr>
                <w:rFonts w:cs="David"/>
                <w:sz w:val="26"/>
                <w:szCs w:val="26"/>
                <w:rtl/>
              </w:rPr>
              <w:t xml:space="preserve"> </w:t>
            </w:r>
            <w:r w:rsidRPr="006E1ACA">
              <w:rPr>
                <w:rFonts w:cs="David" w:hint="eastAsia"/>
                <w:sz w:val="26"/>
                <w:szCs w:val="26"/>
                <w:rtl/>
              </w:rPr>
              <w:t>הציבור</w:t>
            </w:r>
            <w:r w:rsidRPr="006E1ACA">
              <w:rPr>
                <w:rFonts w:cs="David"/>
                <w:sz w:val="26"/>
                <w:szCs w:val="26"/>
                <w:rtl/>
              </w:rPr>
              <w:t>).</w:t>
            </w:r>
            <w:r w:rsidR="00C528B4" w:rsidRPr="006E1ACA">
              <w:rPr>
                <w:rFonts w:asciiTheme="minorHAnsi" w:hAnsiTheme="minorHAnsi" w:cs="David" w:hint="cs"/>
                <w:sz w:val="26"/>
                <w:szCs w:val="26"/>
                <w:rtl/>
              </w:rPr>
              <w:t xml:space="preserve"> </w:t>
            </w:r>
            <w:r w:rsidRPr="006E1ACA">
              <w:rPr>
                <w:rFonts w:asciiTheme="minorHAnsi" w:hAnsiTheme="minorHAnsi" w:cs="David" w:hint="eastAsia"/>
                <w:sz w:val="26"/>
                <w:szCs w:val="26"/>
                <w:rtl/>
              </w:rPr>
              <w:t>האם</w:t>
            </w:r>
            <w:r w:rsidRPr="006E1ACA">
              <w:rPr>
                <w:rFonts w:asciiTheme="minorHAnsi" w:hAnsiTheme="minorHAnsi" w:cs="David"/>
                <w:sz w:val="26"/>
                <w:szCs w:val="26"/>
                <w:rtl/>
              </w:rPr>
              <w:t xml:space="preserve"> </w:t>
            </w:r>
            <w:r w:rsidRPr="006E1ACA">
              <w:rPr>
                <w:rFonts w:asciiTheme="minorHAnsi" w:hAnsiTheme="minorHAnsi" w:cs="David" w:hint="eastAsia"/>
                <w:sz w:val="26"/>
                <w:szCs w:val="26"/>
                <w:rtl/>
              </w:rPr>
              <w:t>הבנתנו</w:t>
            </w:r>
            <w:r w:rsidRPr="006E1ACA">
              <w:rPr>
                <w:rFonts w:asciiTheme="minorHAnsi" w:hAnsiTheme="minorHAnsi" w:cs="David"/>
                <w:sz w:val="26"/>
                <w:szCs w:val="26"/>
                <w:rtl/>
              </w:rPr>
              <w:t xml:space="preserve"> </w:t>
            </w:r>
            <w:r w:rsidRPr="006E1ACA">
              <w:rPr>
                <w:rFonts w:asciiTheme="minorHAnsi" w:hAnsiTheme="minorHAnsi" w:cs="David" w:hint="eastAsia"/>
                <w:sz w:val="26"/>
                <w:szCs w:val="26"/>
                <w:rtl/>
              </w:rPr>
              <w:t>נכונה</w:t>
            </w:r>
            <w:r w:rsidRPr="006E1ACA">
              <w:rPr>
                <w:rFonts w:asciiTheme="minorHAnsi" w:hAnsiTheme="minorHAnsi" w:cs="David"/>
                <w:sz w:val="26"/>
                <w:szCs w:val="26"/>
                <w:rtl/>
              </w:rPr>
              <w:t>?</w:t>
            </w:r>
          </w:p>
        </w:tc>
        <w:tc>
          <w:tcPr>
            <w:tcW w:w="4253" w:type="dxa"/>
          </w:tcPr>
          <w:p w:rsidR="007679EF" w:rsidRPr="006E1ACA" w:rsidRDefault="008D5C10" w:rsidP="00C528B4">
            <w:pPr>
              <w:spacing w:after="0"/>
              <w:rPr>
                <w:rFonts w:ascii="Cambria" w:eastAsia="Times New Roman" w:hAnsi="Cambria" w:cs="David"/>
                <w:sz w:val="26"/>
                <w:szCs w:val="26"/>
                <w:rtl/>
              </w:rPr>
            </w:pPr>
            <w:r w:rsidRPr="006E1ACA">
              <w:rPr>
                <w:rFonts w:ascii="Cambria" w:eastAsia="Times New Roman" w:hAnsi="Cambria" w:cs="David" w:hint="cs"/>
                <w:sz w:val="26"/>
                <w:szCs w:val="26"/>
                <w:rtl/>
              </w:rPr>
              <w:t xml:space="preserve">הניסיון מתייחס </w:t>
            </w:r>
            <w:r w:rsidRPr="006E1ACA">
              <w:rPr>
                <w:rFonts w:ascii="Cambria" w:eastAsia="Times New Roman" w:hAnsi="Cambria" w:cs="David" w:hint="cs"/>
                <w:sz w:val="26"/>
                <w:szCs w:val="26"/>
                <w:u w:val="single"/>
                <w:rtl/>
              </w:rPr>
              <w:t>ליועץ המוצע</w:t>
            </w:r>
            <w:r w:rsidRPr="006E1ACA">
              <w:rPr>
                <w:rFonts w:ascii="Cambria" w:eastAsia="Times New Roman" w:hAnsi="Cambria" w:cs="David" w:hint="cs"/>
                <w:sz w:val="26"/>
                <w:szCs w:val="26"/>
                <w:rtl/>
              </w:rPr>
              <w:t xml:space="preserve"> מטעם המציע</w:t>
            </w:r>
          </w:p>
        </w:tc>
      </w:tr>
    </w:tbl>
    <w:p w:rsidR="00E21423" w:rsidRDefault="00E21423" w:rsidP="00C528B4">
      <w:pPr>
        <w:spacing w:after="0" w:line="300" w:lineRule="atLeast"/>
        <w:rPr>
          <w:rFonts w:ascii="Cambria" w:eastAsia="Times New Roman" w:hAnsi="Cambria" w:cs="David"/>
          <w:sz w:val="36"/>
          <w:szCs w:val="36"/>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Default="00762A23" w:rsidP="00762A23">
      <w:pPr>
        <w:bidi w:val="0"/>
        <w:spacing w:after="0" w:line="240" w:lineRule="auto"/>
        <w:rPr>
          <w:rFonts w:ascii="Cambria" w:eastAsia="Times New Roman" w:hAnsi="Cambria" w:cs="David"/>
          <w:b/>
          <w:bCs/>
          <w:sz w:val="30"/>
          <w:szCs w:val="30"/>
          <w:rtl/>
        </w:rPr>
      </w:pPr>
    </w:p>
    <w:p w:rsidR="00762A23" w:rsidRPr="00762A23" w:rsidRDefault="00762A23" w:rsidP="00762A23">
      <w:pPr>
        <w:tabs>
          <w:tab w:val="right" w:pos="4111"/>
          <w:tab w:val="right" w:pos="4678"/>
        </w:tabs>
        <w:bidi w:val="0"/>
        <w:spacing w:after="0" w:line="240" w:lineRule="auto"/>
        <w:ind w:right="6378"/>
        <w:jc w:val="center"/>
        <w:rPr>
          <w:rFonts w:ascii="Cambria" w:eastAsia="Times New Roman" w:hAnsi="Cambria" w:cs="David"/>
          <w:b/>
          <w:bCs/>
          <w:sz w:val="30"/>
          <w:szCs w:val="30"/>
          <w:rtl/>
        </w:rPr>
      </w:pPr>
      <w:r w:rsidRPr="00762A23">
        <w:rPr>
          <w:rFonts w:ascii="Cambria" w:eastAsia="Times New Roman" w:hAnsi="Cambria" w:cs="David"/>
          <w:b/>
          <w:bCs/>
          <w:sz w:val="30"/>
          <w:szCs w:val="30"/>
          <w:rtl/>
        </w:rPr>
        <w:t>בכבוד רב</w:t>
      </w:r>
      <w:r w:rsidRPr="00762A23">
        <w:rPr>
          <w:rFonts w:ascii="Cambria" w:eastAsia="Times New Roman" w:hAnsi="Cambria" w:cs="David" w:hint="cs"/>
          <w:b/>
          <w:bCs/>
          <w:sz w:val="30"/>
          <w:szCs w:val="30"/>
          <w:rtl/>
        </w:rPr>
        <w:t>,</w:t>
      </w:r>
    </w:p>
    <w:p w:rsidR="00762A23" w:rsidRDefault="00762A23" w:rsidP="00762A23">
      <w:pPr>
        <w:tabs>
          <w:tab w:val="right" w:pos="4111"/>
          <w:tab w:val="right" w:pos="4678"/>
        </w:tabs>
        <w:bidi w:val="0"/>
        <w:spacing w:after="0" w:line="240" w:lineRule="auto"/>
        <w:ind w:right="6378"/>
        <w:jc w:val="center"/>
        <w:rPr>
          <w:rFonts w:ascii="Cambria" w:eastAsia="Times New Roman" w:hAnsi="Cambria" w:cs="David"/>
          <w:b/>
          <w:bCs/>
          <w:sz w:val="30"/>
          <w:szCs w:val="30"/>
          <w:rtl/>
        </w:rPr>
      </w:pPr>
    </w:p>
    <w:p w:rsidR="00762A23" w:rsidRPr="00762A23" w:rsidRDefault="00762A23" w:rsidP="00762A23">
      <w:pPr>
        <w:tabs>
          <w:tab w:val="right" w:pos="4111"/>
          <w:tab w:val="right" w:pos="4678"/>
        </w:tabs>
        <w:bidi w:val="0"/>
        <w:spacing w:after="0" w:line="240" w:lineRule="auto"/>
        <w:ind w:right="6378"/>
        <w:jc w:val="center"/>
        <w:rPr>
          <w:rFonts w:ascii="Cambria" w:eastAsia="Times New Roman" w:hAnsi="Cambria" w:cs="David"/>
          <w:b/>
          <w:bCs/>
          <w:sz w:val="30"/>
          <w:szCs w:val="30"/>
          <w:rtl/>
        </w:rPr>
      </w:pPr>
      <w:r w:rsidRPr="00762A23">
        <w:rPr>
          <w:rFonts w:ascii="Cambria" w:eastAsia="Times New Roman" w:hAnsi="Cambria" w:cs="David" w:hint="cs"/>
          <w:b/>
          <w:bCs/>
          <w:sz w:val="30"/>
          <w:szCs w:val="30"/>
          <w:rtl/>
        </w:rPr>
        <w:t>יעקב עמר</w:t>
      </w:r>
    </w:p>
    <w:p w:rsidR="00762A23" w:rsidRPr="00762A23" w:rsidRDefault="00762A23" w:rsidP="00762A23">
      <w:pPr>
        <w:tabs>
          <w:tab w:val="right" w:pos="4111"/>
          <w:tab w:val="right" w:pos="4678"/>
        </w:tabs>
        <w:bidi w:val="0"/>
        <w:spacing w:after="0" w:line="240" w:lineRule="auto"/>
        <w:ind w:right="6378"/>
        <w:jc w:val="center"/>
        <w:rPr>
          <w:rFonts w:ascii="Cambria" w:eastAsia="Times New Roman" w:hAnsi="Cambria" w:cs="David"/>
          <w:b/>
          <w:bCs/>
          <w:sz w:val="30"/>
          <w:szCs w:val="30"/>
          <w:rtl/>
        </w:rPr>
      </w:pPr>
      <w:r w:rsidRPr="00762A23">
        <w:rPr>
          <w:rFonts w:ascii="Cambria" w:eastAsia="Times New Roman" w:hAnsi="Cambria" w:cs="David" w:hint="cs"/>
          <w:b/>
          <w:bCs/>
          <w:sz w:val="30"/>
          <w:szCs w:val="30"/>
          <w:rtl/>
        </w:rPr>
        <w:t>סמנכ"ל הרשות</w:t>
      </w:r>
    </w:p>
    <w:p w:rsidR="00E21423" w:rsidRPr="00762A23" w:rsidRDefault="00E21423">
      <w:pPr>
        <w:bidi w:val="0"/>
        <w:spacing w:after="0" w:line="240" w:lineRule="auto"/>
        <w:rPr>
          <w:rFonts w:ascii="Cambria" w:eastAsia="Times New Roman" w:hAnsi="Cambria" w:cs="David"/>
          <w:sz w:val="30"/>
          <w:szCs w:val="30"/>
          <w:rtl/>
        </w:rPr>
      </w:pPr>
      <w:r w:rsidRPr="00762A23">
        <w:rPr>
          <w:rFonts w:ascii="Cambria" w:eastAsia="Times New Roman" w:hAnsi="Cambria" w:cs="David"/>
          <w:sz w:val="30"/>
          <w:szCs w:val="30"/>
          <w:rtl/>
        </w:rPr>
        <w:br w:type="page"/>
      </w:r>
    </w:p>
    <w:p w:rsidR="00E21423" w:rsidRPr="00E21423" w:rsidRDefault="00E21423" w:rsidP="00E21423">
      <w:pPr>
        <w:spacing w:after="0" w:line="240" w:lineRule="auto"/>
        <w:rPr>
          <w:rFonts w:cs="David"/>
          <w:rtl/>
        </w:rPr>
      </w:pPr>
    </w:p>
    <w:p w:rsidR="00E21423" w:rsidRPr="00E21423" w:rsidRDefault="00E21423" w:rsidP="00E21423">
      <w:pPr>
        <w:spacing w:after="0" w:line="240" w:lineRule="auto"/>
        <w:rPr>
          <w:rFonts w:cs="David"/>
          <w:b/>
          <w:bCs/>
          <w:color w:val="FF0000"/>
          <w:sz w:val="24"/>
          <w:szCs w:val="24"/>
          <w:rtl/>
        </w:rPr>
      </w:pPr>
    </w:p>
    <w:p w:rsidR="00E21423" w:rsidRPr="00E21423" w:rsidRDefault="00E21423" w:rsidP="00E21423">
      <w:pPr>
        <w:spacing w:after="0" w:line="240" w:lineRule="auto"/>
        <w:ind w:left="-142" w:hanging="284"/>
        <w:rPr>
          <w:rFonts w:cs="David"/>
          <w:b/>
          <w:bCs/>
          <w:sz w:val="28"/>
          <w:szCs w:val="28"/>
          <w:rtl/>
        </w:rPr>
      </w:pPr>
      <w:r w:rsidRPr="00E21423">
        <w:rPr>
          <w:rFonts w:cs="David" w:hint="cs"/>
          <w:b/>
          <w:bCs/>
          <w:sz w:val="28"/>
          <w:szCs w:val="28"/>
          <w:rtl/>
        </w:rPr>
        <w:t>17.</w:t>
      </w:r>
      <w:r>
        <w:rPr>
          <w:rFonts w:cs="David" w:hint="cs"/>
          <w:b/>
          <w:bCs/>
          <w:sz w:val="28"/>
          <w:szCs w:val="28"/>
          <w:rtl/>
        </w:rPr>
        <w:t xml:space="preserve">  </w:t>
      </w:r>
      <w:r w:rsidRPr="00E21423">
        <w:rPr>
          <w:rFonts w:cs="David" w:hint="cs"/>
          <w:b/>
          <w:bCs/>
          <w:sz w:val="28"/>
          <w:szCs w:val="28"/>
          <w:u w:val="single"/>
          <w:rtl/>
        </w:rPr>
        <w:t>ביטוח</w:t>
      </w:r>
    </w:p>
    <w:p w:rsidR="00E21423" w:rsidRPr="00E21423" w:rsidRDefault="00E21423" w:rsidP="00E21423">
      <w:pPr>
        <w:spacing w:after="0" w:line="240" w:lineRule="auto"/>
        <w:rPr>
          <w:rFonts w:cs="David"/>
          <w:b/>
          <w:bCs/>
          <w:sz w:val="24"/>
          <w:szCs w:val="24"/>
          <w:u w:val="single"/>
          <w:rtl/>
        </w:rPr>
      </w:pPr>
    </w:p>
    <w:p w:rsidR="00E21423" w:rsidRPr="00E21423" w:rsidRDefault="00E21423" w:rsidP="00E21423">
      <w:pPr>
        <w:rPr>
          <w:rFonts w:cs="David"/>
          <w:sz w:val="24"/>
          <w:szCs w:val="24"/>
          <w:rtl/>
        </w:rPr>
      </w:pPr>
      <w:r w:rsidRPr="00E21423">
        <w:rPr>
          <w:rFonts w:cs="David" w:hint="cs"/>
          <w:sz w:val="24"/>
          <w:szCs w:val="24"/>
          <w:rtl/>
        </w:rPr>
        <w:t>היועץ מתחייב, לבצע ולקיים את כל הביטוחים המפורטים בזה לטובתו ולטובת מדינת ישראל- רשות השירות הלאומי-אזרחי ולהציג למשרד, את הביטוחים הכוללים את כל הכיסויים והתנאים הנדרשים  כאשר גבולות האחריות לא יפחתו מהמצוין להלן:-</w:t>
      </w:r>
    </w:p>
    <w:p w:rsidR="00E21423" w:rsidRPr="00E21423" w:rsidRDefault="00E21423" w:rsidP="00E21423">
      <w:pPr>
        <w:spacing w:after="0" w:line="240" w:lineRule="auto"/>
        <w:rPr>
          <w:rFonts w:cs="David"/>
          <w:color w:val="FF0000"/>
          <w:rtl/>
        </w:rPr>
      </w:pPr>
    </w:p>
    <w:p w:rsidR="00E21423" w:rsidRPr="00E21423" w:rsidRDefault="00E21423" w:rsidP="00E21423">
      <w:pPr>
        <w:spacing w:after="0" w:line="240" w:lineRule="auto"/>
        <w:rPr>
          <w:rFonts w:cs="David"/>
          <w:b/>
          <w:bCs/>
          <w:sz w:val="24"/>
          <w:szCs w:val="24"/>
          <w:u w:val="single"/>
          <w:rtl/>
        </w:rPr>
      </w:pPr>
      <w:r w:rsidRPr="00E21423">
        <w:rPr>
          <w:rFonts w:cs="David" w:hint="cs"/>
          <w:b/>
          <w:bCs/>
          <w:sz w:val="24"/>
          <w:szCs w:val="24"/>
          <w:rtl/>
        </w:rPr>
        <w:t xml:space="preserve">1.  </w:t>
      </w:r>
      <w:r w:rsidRPr="00E21423">
        <w:rPr>
          <w:rFonts w:cs="David" w:hint="cs"/>
          <w:b/>
          <w:bCs/>
          <w:sz w:val="24"/>
          <w:szCs w:val="24"/>
          <w:u w:val="single"/>
          <w:rtl/>
        </w:rPr>
        <w:t>ביטוח חבות המעבידים</w:t>
      </w:r>
    </w:p>
    <w:p w:rsidR="00E21423" w:rsidRPr="00E21423" w:rsidRDefault="00E21423" w:rsidP="00E21423">
      <w:pPr>
        <w:spacing w:after="0" w:line="240" w:lineRule="auto"/>
        <w:rPr>
          <w:rFonts w:cs="David"/>
          <w:color w:val="FF0000"/>
          <w:rtl/>
        </w:rPr>
      </w:pPr>
      <w:r w:rsidRPr="00E21423">
        <w:rPr>
          <w:rFonts w:cs="David" w:hint="cs"/>
          <w:color w:val="FF0000"/>
          <w:rtl/>
        </w:rPr>
        <w:t xml:space="preserve"> </w:t>
      </w: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r w:rsidRPr="00E21423">
        <w:rPr>
          <w:rFonts w:cs="David" w:hint="cs"/>
          <w:sz w:val="24"/>
          <w:szCs w:val="24"/>
          <w:rtl/>
        </w:rPr>
        <w:t xml:space="preserve">א. היועץ יבטח את אחריותו החוקית כלפי עובדיו בביטוח חבות מעבידים בכל תחומי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מדינת ישראל והשטחים המוחזקים;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  גבול האחריות לא יפחת מסך  5,000,000 דולר ארה"ב</w:t>
      </w:r>
      <w:r w:rsidRPr="00E21423">
        <w:rPr>
          <w:rtl/>
        </w:rPr>
        <w:t xml:space="preserve"> </w:t>
      </w:r>
      <w:r w:rsidRPr="00E21423">
        <w:rPr>
          <w:rFonts w:cs="David" w:hint="cs"/>
          <w:sz w:val="24"/>
          <w:szCs w:val="24"/>
          <w:rtl/>
        </w:rPr>
        <w:t xml:space="preserve">לעובד, למקרה ולתקופת הביטוח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(שנה);</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ג. הביטוח יורחב לכסות את </w:t>
      </w:r>
      <w:proofErr w:type="spellStart"/>
      <w:r w:rsidRPr="00E21423">
        <w:rPr>
          <w:rFonts w:cs="David" w:hint="cs"/>
          <w:sz w:val="24"/>
          <w:szCs w:val="24"/>
          <w:rtl/>
        </w:rPr>
        <w:t>חבותו</w:t>
      </w:r>
      <w:proofErr w:type="spellEnd"/>
      <w:r w:rsidRPr="00E21423">
        <w:rPr>
          <w:rFonts w:cs="David" w:hint="cs"/>
          <w:sz w:val="24"/>
          <w:szCs w:val="24"/>
          <w:rtl/>
        </w:rPr>
        <w:t xml:space="preserve"> של המבוטח כלפי קבלנים,  קבלני משנה ועובדיהם היה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ויחשב כמעבידם;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ד. הביטוח על פי הפוליסה יורחב לשפות את מדינת ישראל – רשות השירות הלאומי-אזרחי,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היה  ונטען לעניין קרות תאונת  עבודה/מחלת מקצוע כלשהי  כי הם נושאים בחבות מעביד</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כלשהם כלפי מי מעובדי היועץ, קבלנים, קבלני משנה ועובדיהם שבשירותו.       </w:t>
      </w:r>
    </w:p>
    <w:p w:rsidR="00E21423" w:rsidRPr="00E21423" w:rsidRDefault="00E21423" w:rsidP="00E21423">
      <w:pPr>
        <w:spacing w:after="0" w:line="240" w:lineRule="auto"/>
        <w:rPr>
          <w:rFonts w:cs="David"/>
          <w:color w:val="FF0000"/>
          <w:sz w:val="24"/>
          <w:szCs w:val="24"/>
        </w:rPr>
      </w:pPr>
    </w:p>
    <w:p w:rsidR="00E21423" w:rsidRPr="00E21423" w:rsidRDefault="00E21423" w:rsidP="00E21423">
      <w:pPr>
        <w:spacing w:after="0" w:line="240" w:lineRule="auto"/>
        <w:rPr>
          <w:rFonts w:cs="David"/>
          <w:b/>
          <w:bCs/>
          <w:sz w:val="24"/>
          <w:szCs w:val="24"/>
          <w:rtl/>
        </w:rPr>
      </w:pPr>
      <w:r w:rsidRPr="00E21423">
        <w:rPr>
          <w:rFonts w:cs="David" w:hint="cs"/>
          <w:b/>
          <w:bCs/>
          <w:sz w:val="24"/>
          <w:szCs w:val="24"/>
          <w:rtl/>
        </w:rPr>
        <w:t xml:space="preserve">2.  </w:t>
      </w:r>
      <w:r w:rsidRPr="00E21423">
        <w:rPr>
          <w:rFonts w:cs="David" w:hint="cs"/>
          <w:b/>
          <w:bCs/>
          <w:sz w:val="24"/>
          <w:szCs w:val="24"/>
          <w:u w:val="single"/>
          <w:rtl/>
        </w:rPr>
        <w:t>ביטוח אחריות כלפי צד שלישי</w:t>
      </w:r>
    </w:p>
    <w:p w:rsidR="00E21423" w:rsidRPr="00E21423" w:rsidRDefault="00E21423" w:rsidP="00E21423">
      <w:pPr>
        <w:spacing w:after="0" w:line="240" w:lineRule="auto"/>
        <w:rPr>
          <w:rFonts w:cs="David"/>
          <w:b/>
          <w:bCs/>
          <w:sz w:val="28"/>
          <w:szCs w:val="28"/>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  היועץ יבטח את אחריותו החוקית על פי דיני מדינת ישראל בביטוח אחריות כלפי צד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שלישי  גוף ורכוש, בכל תחומי מדינת ישראל והשטחים המוחזקים;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  גבול האחריות לא יפחת מסך 500,000 דולר ארה"ב למקרה ולתקופת הביטוח (שנה);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ג.  בפוליסה ייכלל סעיף אחריות צולבת - </w:t>
      </w:r>
      <w:r w:rsidRPr="00E21423">
        <w:rPr>
          <w:rFonts w:cs="David"/>
          <w:sz w:val="24"/>
          <w:szCs w:val="24"/>
        </w:rPr>
        <w:t>Cross  Liability</w:t>
      </w:r>
      <w:r w:rsidRPr="00E21423">
        <w:rPr>
          <w:rFonts w:cs="David" w:hint="cs"/>
          <w:sz w:val="24"/>
          <w:szCs w:val="24"/>
          <w:rtl/>
        </w:rPr>
        <w:t>;</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ד. הביטוח יורחב לכסות את </w:t>
      </w:r>
      <w:proofErr w:type="spellStart"/>
      <w:r w:rsidRPr="00E21423">
        <w:rPr>
          <w:rFonts w:cs="David" w:hint="cs"/>
          <w:sz w:val="24"/>
          <w:szCs w:val="24"/>
          <w:rtl/>
        </w:rPr>
        <w:t>חבותו</w:t>
      </w:r>
      <w:proofErr w:type="spellEnd"/>
      <w:r w:rsidRPr="00E21423">
        <w:rPr>
          <w:rFonts w:cs="David" w:hint="cs"/>
          <w:sz w:val="24"/>
          <w:szCs w:val="24"/>
          <w:rtl/>
        </w:rPr>
        <w:t xml:space="preserve"> של המבוטח כלפי צד שלישי בגין פעילות של קבלנים, קבלני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משנה ועובדיהם;</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 הביטוח על פי הפוליסה יורחב לשפות את מדינת ישראל –  רשות השירות הלאומי-אזרחי, </w:t>
      </w:r>
    </w:p>
    <w:p w:rsidR="00E21423" w:rsidRPr="00E21423" w:rsidRDefault="00E21423" w:rsidP="00E21423">
      <w:pPr>
        <w:spacing w:after="0" w:line="240" w:lineRule="auto"/>
        <w:rPr>
          <w:rFonts w:cs="David"/>
          <w:sz w:val="24"/>
          <w:szCs w:val="24"/>
        </w:rPr>
      </w:pPr>
      <w:r w:rsidRPr="00E21423">
        <w:rPr>
          <w:rFonts w:cs="David" w:hint="cs"/>
          <w:sz w:val="24"/>
          <w:szCs w:val="24"/>
          <w:rtl/>
        </w:rPr>
        <w:t xml:space="preserve">         ככל שייחשבו אחראים למעשי ו/או מחדלי היועץ והפועלים מטעמו.</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b/>
          <w:bCs/>
          <w:sz w:val="24"/>
          <w:szCs w:val="24"/>
          <w:u w:val="single"/>
          <w:rtl/>
        </w:rPr>
      </w:pPr>
      <w:r w:rsidRPr="00E21423">
        <w:rPr>
          <w:rFonts w:cs="David" w:hint="cs"/>
          <w:b/>
          <w:bCs/>
          <w:sz w:val="24"/>
          <w:szCs w:val="24"/>
          <w:rtl/>
        </w:rPr>
        <w:t xml:space="preserve">3.  </w:t>
      </w:r>
      <w:r w:rsidRPr="00E21423">
        <w:rPr>
          <w:rFonts w:cs="David" w:hint="cs"/>
          <w:b/>
          <w:bCs/>
          <w:sz w:val="24"/>
          <w:szCs w:val="24"/>
          <w:u w:val="single"/>
          <w:rtl/>
        </w:rPr>
        <w:t>ביטוח אחריות מקצועית</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 היועץ יבטח את אחריותו המקצועית בביטוח אחריות מקצועית;</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r w:rsidRPr="00E21423">
        <w:rPr>
          <w:rFonts w:cs="David" w:hint="cs"/>
          <w:sz w:val="24"/>
          <w:szCs w:val="24"/>
          <w:rtl/>
        </w:rPr>
        <w:t xml:space="preserve">ב. הפוליסה תכסה כל נזק מהפרת חובה מקצועית של היועץ, עובדיו ובגין כל הפועלים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מטעמו</w:t>
      </w:r>
      <w:r w:rsidRPr="00E21423">
        <w:rPr>
          <w:rtl/>
        </w:rPr>
        <w:t xml:space="preserve"> </w:t>
      </w:r>
      <w:r w:rsidRPr="00E21423">
        <w:rPr>
          <w:rFonts w:cs="David" w:hint="cs"/>
          <w:sz w:val="24"/>
          <w:szCs w:val="24"/>
          <w:rtl/>
        </w:rPr>
        <w:t xml:space="preserve">ואשר אירע כתוצאה ממעשה, רשלנות, לרבות מחדל, טעות או השמטה, מצג בלתי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נכון, הצהרה רשלנית שנעשו בתום לב, שייגרמו בקשר</w:t>
      </w:r>
      <w:r w:rsidRPr="00E21423">
        <w:rPr>
          <w:rtl/>
        </w:rPr>
        <w:t xml:space="preserve"> </w:t>
      </w:r>
      <w:r w:rsidRPr="00E21423">
        <w:rPr>
          <w:rFonts w:cs="David" w:hint="cs"/>
          <w:sz w:val="24"/>
          <w:szCs w:val="24"/>
          <w:rtl/>
        </w:rPr>
        <w:t>למתן שירותי ייעוץ</w:t>
      </w:r>
      <w:r w:rsidRPr="00E21423">
        <w:rPr>
          <w:rtl/>
        </w:rPr>
        <w:t xml:space="preserve"> </w:t>
      </w:r>
      <w:r w:rsidRPr="00E21423">
        <w:rPr>
          <w:rFonts w:cs="David" w:hint="cs"/>
          <w:sz w:val="24"/>
          <w:szCs w:val="24"/>
          <w:rtl/>
        </w:rPr>
        <w:t xml:space="preserve">תקשורתי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וליווי אסטרטגי לרשות השירות הלאומי-אזרחי, בהתאם</w:t>
      </w:r>
      <w:r w:rsidRPr="00E21423">
        <w:rPr>
          <w:rtl/>
        </w:rPr>
        <w:t xml:space="preserve"> </w:t>
      </w:r>
      <w:r w:rsidRPr="00E21423">
        <w:rPr>
          <w:rFonts w:cs="David" w:hint="cs"/>
          <w:sz w:val="24"/>
          <w:szCs w:val="24"/>
          <w:rtl/>
        </w:rPr>
        <w:t xml:space="preserve">למכרז וחוזה עם מדינת ישראל -                </w:t>
      </w:r>
    </w:p>
    <w:p w:rsidR="00E21423" w:rsidRPr="00E21423" w:rsidRDefault="00E21423" w:rsidP="00E21423">
      <w:pPr>
        <w:spacing w:after="0" w:line="240" w:lineRule="auto"/>
        <w:rPr>
          <w:rFonts w:cs="David"/>
          <w:sz w:val="24"/>
          <w:szCs w:val="24"/>
        </w:rPr>
      </w:pPr>
      <w:r w:rsidRPr="00E21423">
        <w:rPr>
          <w:rFonts w:cs="David" w:hint="cs"/>
          <w:sz w:val="24"/>
          <w:szCs w:val="24"/>
          <w:rtl/>
        </w:rPr>
        <w:t xml:space="preserve">       רשות השירות הלאומי-אזרחי;       </w:t>
      </w:r>
    </w:p>
    <w:p w:rsidR="00E21423" w:rsidRPr="00E21423" w:rsidRDefault="00E21423" w:rsidP="00E21423">
      <w:pPr>
        <w:spacing w:after="0" w:line="240" w:lineRule="auto"/>
        <w:rPr>
          <w:rFonts w:cs="David"/>
          <w:color w:val="FF0000"/>
          <w:sz w:val="24"/>
          <w:szCs w:val="24"/>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ג. גבול האחריות לא יפחת מסך 250,000 דולר ארה"ב למקרה ולתקופת הביטוח (שנה);       </w:t>
      </w: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ד. הכיסוי על פי הפוליסה יורחב לכלול את ההרחבות הבאות:-</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פרסום לשון הרע;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אובדן מסמכים, לרבות אובדן השימוש ו/או העיכוב עקב מקרה ביטוח;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אחריות צולבת, אולם הכיסוי לא יחול על תביעות היועץ כנגד המדינה;</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הארכת תקופת הגילוי לפחות 6 חודשים ; </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 הביטוח יורחב לשפות את מדינת ישראל – רשות השירות הלאומי-אזרחי ככל שיחשבו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אחראים למעשי ו/או  מחדלי היועץ והפועלים מטעמו.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b/>
          <w:bCs/>
          <w:sz w:val="24"/>
          <w:szCs w:val="24"/>
          <w:rtl/>
        </w:rPr>
        <w:lastRenderedPageBreak/>
        <w:t xml:space="preserve">4.  </w:t>
      </w:r>
      <w:r w:rsidRPr="00E21423">
        <w:rPr>
          <w:rFonts w:cs="David" w:hint="cs"/>
          <w:b/>
          <w:bCs/>
          <w:sz w:val="24"/>
          <w:szCs w:val="24"/>
          <w:u w:val="single"/>
          <w:rtl/>
        </w:rPr>
        <w:t>כללי</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בכל פוליסות הביטוח הנדרשות יכללו התנאים הבאים:-</w:t>
      </w:r>
    </w:p>
    <w:p w:rsidR="00E21423" w:rsidRPr="00E21423" w:rsidRDefault="00E21423" w:rsidP="00E21423">
      <w:pPr>
        <w:spacing w:after="0" w:line="240" w:lineRule="auto"/>
        <w:jc w:val="center"/>
        <w:rPr>
          <w:rFonts w:cs="David"/>
          <w:sz w:val="24"/>
          <w:szCs w:val="24"/>
        </w:rPr>
      </w:pPr>
    </w:p>
    <w:p w:rsidR="00862820" w:rsidRPr="00862820" w:rsidRDefault="00E21423" w:rsidP="00940231">
      <w:pPr>
        <w:pStyle w:val="aff3"/>
        <w:numPr>
          <w:ilvl w:val="0"/>
          <w:numId w:val="12"/>
        </w:numPr>
        <w:spacing w:line="240" w:lineRule="auto"/>
        <w:rPr>
          <w:b/>
          <w:bCs/>
          <w:rtl/>
        </w:rPr>
      </w:pPr>
      <w:r w:rsidRPr="00862820">
        <w:rPr>
          <w:rFonts w:hint="cs"/>
          <w:rtl/>
        </w:rPr>
        <w:t xml:space="preserve">לשם המבוטח יתווספו כמבוטחים נוספים: </w:t>
      </w:r>
      <w:r w:rsidRPr="00862820">
        <w:rPr>
          <w:rFonts w:hint="cs"/>
          <w:b/>
          <w:bCs/>
          <w:rtl/>
        </w:rPr>
        <w:t>מדינת ישראל – רשות השירות הלאומי-</w:t>
      </w:r>
      <w:r w:rsidRPr="00862820">
        <w:rPr>
          <w:rFonts w:hint="cs"/>
          <w:rtl/>
        </w:rPr>
        <w:t xml:space="preserve"> </w:t>
      </w:r>
      <w:r w:rsidRPr="00862820">
        <w:rPr>
          <w:rFonts w:hint="cs"/>
          <w:b/>
          <w:bCs/>
          <w:rtl/>
        </w:rPr>
        <w:t xml:space="preserve">אזרחי, </w:t>
      </w:r>
    </w:p>
    <w:p w:rsidR="00E21423" w:rsidRPr="00862820" w:rsidRDefault="00E21423" w:rsidP="00862820">
      <w:pPr>
        <w:pStyle w:val="aff3"/>
        <w:spacing w:line="240" w:lineRule="auto"/>
        <w:ind w:left="570"/>
        <w:rPr>
          <w:color w:val="FF0000"/>
          <w:rtl/>
        </w:rPr>
      </w:pPr>
      <w:r w:rsidRPr="00862820">
        <w:rPr>
          <w:rFonts w:hint="cs"/>
          <w:rtl/>
        </w:rPr>
        <w:t xml:space="preserve">בכפוף </w:t>
      </w:r>
      <w:proofErr w:type="spellStart"/>
      <w:r w:rsidRPr="00862820">
        <w:rPr>
          <w:rFonts w:hint="cs"/>
          <w:rtl/>
        </w:rPr>
        <w:t>להרחבי</w:t>
      </w:r>
      <w:proofErr w:type="spellEnd"/>
      <w:r w:rsidRPr="00862820">
        <w:rPr>
          <w:rFonts w:hint="cs"/>
          <w:rtl/>
        </w:rPr>
        <w:t xml:space="preserve"> השיפוי לעיל;                                   </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r w:rsidRPr="00E21423">
        <w:rPr>
          <w:rFonts w:cs="David" w:hint="cs"/>
          <w:sz w:val="24"/>
          <w:szCs w:val="24"/>
          <w:rtl/>
        </w:rPr>
        <w:t xml:space="preserve">ב.  בכל מקרה של צמצום או ביטול הביטוח  ע"י אחד הצדדים לא יהיה להם כל תוקף אלא,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אם ניתנה על כך הודעה מוקדמת של 60 יום לפחות במכתב רשום לחשב משרד ראש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הממשלה;</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ג.  המבטח מוותר על כל זכות תחלוף/שיבוב, תביעה, השתתפות או חזרה כלפי מדינת ישראל -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רשות השירות הלאומי-אזרחי ועובדיהם, ובלבד </w:t>
      </w:r>
      <w:proofErr w:type="spellStart"/>
      <w:r w:rsidRPr="00E21423">
        <w:rPr>
          <w:rFonts w:cs="David" w:hint="cs"/>
          <w:sz w:val="24"/>
          <w:szCs w:val="24"/>
          <w:rtl/>
        </w:rPr>
        <w:t>שהויתור</w:t>
      </w:r>
      <w:proofErr w:type="spellEnd"/>
      <w:r w:rsidRPr="00E21423">
        <w:rPr>
          <w:rFonts w:cs="David" w:hint="cs"/>
          <w:sz w:val="24"/>
          <w:szCs w:val="24"/>
          <w:rtl/>
        </w:rPr>
        <w:t xml:space="preserve"> לא יחול לטובת אדם שגרם  לנזק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מתוך כוונת זדון;                                                                                                                                        </w:t>
      </w: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ד.  היועץ אחראי בלעדית כלפי המבטח לתשלום דמי הביטוח עבור כל הפוליסות ולמילוי כל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החובות המוטלות על המבוטח על פי תנאי הפוליסות; </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  ההשתתפויות העצמיות הנקובות בכל פוליסה ופוליסה תחולנה בלעדית על היועץ;                                   </w:t>
      </w:r>
    </w:p>
    <w:p w:rsidR="00E21423" w:rsidRPr="00E21423" w:rsidRDefault="00E21423" w:rsidP="00E21423">
      <w:pPr>
        <w:spacing w:after="0" w:line="240" w:lineRule="auto"/>
        <w:jc w:val="center"/>
        <w:rPr>
          <w:rFonts w:cs="David"/>
          <w:color w:val="FF0000"/>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  כל סעיף בפוליסות הביטוח המפקיע או מקטין בדרך כל שהיא את אחריות המבטח, כאשר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קיים ביטוח אחר לא יופעל כלפי מדינת ישראל, והביטוח הינו בחזקת ביטוח ראשוני המזכה</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במלוא הזכויות על פי הביטוח;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העתקי פוליסות הביטוח, מאושרות ע"י המבטח או אישור בחתימתו על קיום  הביטוחים כאמור</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יומצאו על ידי היועץ לרשות השירות הלאומי-אזרחי עד למועד חתימת החוזה. </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היועץ מתחייב בכל תקופת ההתקשרות החוזית עם מדינת ישראל – רשות השירות הלאומי-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אזרחי, וכל עוד אחריותו קיימת, להחזיק בתוקף את פוליסות הביטוח. היועץ מתחייב כי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פוליסות הביטוח</w:t>
      </w:r>
      <w:r w:rsidRPr="00E21423">
        <w:rPr>
          <w:rtl/>
        </w:rPr>
        <w:t xml:space="preserve"> </w:t>
      </w:r>
      <w:r w:rsidRPr="00E21423">
        <w:rPr>
          <w:rFonts w:cs="David" w:hint="cs"/>
          <w:sz w:val="24"/>
          <w:szCs w:val="24"/>
          <w:rtl/>
        </w:rPr>
        <w:t xml:space="preserve">תחודשנה על ידו מדי שנה בשנה, כל עוד החוזה עם מדינת ישראל – רשות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השירות הלאומי-אזרחי בתוקף.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היועץ מתחייב להציג את העתקי</w:t>
      </w:r>
      <w:r w:rsidRPr="00E21423">
        <w:rPr>
          <w:rtl/>
        </w:rPr>
        <w:t xml:space="preserve"> </w:t>
      </w:r>
      <w:r w:rsidRPr="00E21423">
        <w:rPr>
          <w:rFonts w:cs="David" w:hint="cs"/>
          <w:sz w:val="24"/>
          <w:szCs w:val="24"/>
          <w:rtl/>
        </w:rPr>
        <w:t xml:space="preserve">פוליסות הביטוח המחודשות  מאושרות וחתומות ע"י המבטח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או אישור בחתימת מבטחו על חידושן  לרשות השירות הלאומי-אזרחי לכל המאוחר שבועיים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לפני תום תקופת הביטוח.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אין בכל האמור בסעיפי הביטוח כדי לפטור את היועץ מכל חובה החלה עליו על פי דין ועל פי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החוזה ואין לפרש את האמור כוויתור של מדינת ישראל – רשות השירות הלאומי-אזרחי על כל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זכות או סעד המוקנים לה על פי דין ועל פי  חוזה זה.                        </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p>
    <w:p w:rsidR="00862820" w:rsidRPr="00862820" w:rsidRDefault="00862820">
      <w:pPr>
        <w:bidi w:val="0"/>
        <w:spacing w:after="0" w:line="240" w:lineRule="auto"/>
        <w:rPr>
          <w:rFonts w:cs="David"/>
          <w:sz w:val="28"/>
          <w:szCs w:val="28"/>
          <w:rtl/>
        </w:rPr>
      </w:pPr>
      <w:r w:rsidRPr="00862820">
        <w:rPr>
          <w:rFonts w:cs="David"/>
          <w:sz w:val="28"/>
          <w:szCs w:val="28"/>
          <w:rtl/>
        </w:rPr>
        <w:br w:type="page"/>
      </w:r>
    </w:p>
    <w:p w:rsidR="00862820" w:rsidRPr="0061058C" w:rsidRDefault="00862820" w:rsidP="00862820">
      <w:pPr>
        <w:keepNext/>
        <w:spacing w:after="0" w:line="300" w:lineRule="atLeast"/>
        <w:outlineLvl w:val="0"/>
        <w:rPr>
          <w:rFonts w:ascii="David" w:eastAsia="Times New Roman" w:hAnsi="David" w:cs="David"/>
          <w:noProof/>
          <w:szCs w:val="24"/>
          <w:u w:val="single"/>
          <w:rtl/>
          <w:lang w:eastAsia="he-IL"/>
        </w:rPr>
      </w:pPr>
      <w:bookmarkStart w:id="1" w:name="_Toc304113357"/>
      <w:bookmarkStart w:id="2" w:name="_Toc372044861"/>
      <w:r w:rsidRPr="0061058C">
        <w:rPr>
          <w:rFonts w:ascii="David" w:eastAsia="Times New Roman" w:hAnsi="David" w:cs="David" w:hint="eastAsia"/>
          <w:b/>
          <w:bCs/>
          <w:noProof/>
          <w:szCs w:val="24"/>
          <w:u w:val="single"/>
          <w:rtl/>
          <w:lang w:eastAsia="he-IL"/>
        </w:rPr>
        <w:lastRenderedPageBreak/>
        <w:t>נספח</w:t>
      </w:r>
      <w:r w:rsidRPr="0061058C">
        <w:rPr>
          <w:rFonts w:ascii="David" w:eastAsia="Times New Roman" w:hAnsi="David" w:cs="David"/>
          <w:b/>
          <w:bCs/>
          <w:noProof/>
          <w:szCs w:val="24"/>
          <w:u w:val="single"/>
          <w:rtl/>
          <w:lang w:eastAsia="he-IL"/>
        </w:rPr>
        <w:t xml:space="preserve"> </w:t>
      </w:r>
      <w:r>
        <w:rPr>
          <w:rFonts w:ascii="David" w:eastAsia="Times New Roman" w:hAnsi="David" w:cs="David" w:hint="cs"/>
          <w:b/>
          <w:bCs/>
          <w:noProof/>
          <w:szCs w:val="24"/>
          <w:u w:val="single"/>
          <w:rtl/>
          <w:lang w:eastAsia="he-IL"/>
        </w:rPr>
        <w:t>ב</w:t>
      </w:r>
      <w:r w:rsidRPr="0061058C">
        <w:rPr>
          <w:rFonts w:ascii="David" w:eastAsia="Times New Roman" w:hAnsi="David" w:cs="David"/>
          <w:b/>
          <w:bCs/>
          <w:noProof/>
          <w:szCs w:val="24"/>
          <w:u w:val="single"/>
          <w:rtl/>
          <w:lang w:eastAsia="he-IL"/>
        </w:rPr>
        <w:t xml:space="preserve">'2 - </w:t>
      </w:r>
      <w:r w:rsidRPr="0061058C">
        <w:rPr>
          <w:rFonts w:ascii="David" w:eastAsia="Times New Roman" w:hAnsi="David" w:cs="David" w:hint="eastAsia"/>
          <w:b/>
          <w:bCs/>
          <w:noProof/>
          <w:szCs w:val="24"/>
          <w:u w:val="single"/>
          <w:rtl/>
          <w:lang w:eastAsia="he-IL"/>
        </w:rPr>
        <w:t>נוסח</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אישור</w:t>
      </w:r>
      <w:r w:rsidRPr="0061058C">
        <w:rPr>
          <w:rFonts w:ascii="David" w:eastAsia="Times New Roman" w:hAnsi="David" w:cs="David"/>
          <w:b/>
          <w:bCs/>
          <w:noProof/>
          <w:szCs w:val="24"/>
          <w:u w:val="single"/>
          <w:rtl/>
          <w:lang w:eastAsia="he-IL"/>
        </w:rPr>
        <w:t xml:space="preserve"> </w:t>
      </w:r>
      <w:r>
        <w:rPr>
          <w:rFonts w:ascii="David" w:eastAsia="Times New Roman" w:hAnsi="David" w:cs="David" w:hint="cs"/>
          <w:b/>
          <w:bCs/>
          <w:noProof/>
          <w:szCs w:val="24"/>
          <w:u w:val="single"/>
          <w:rtl/>
          <w:lang w:eastAsia="he-IL"/>
        </w:rPr>
        <w:t>קיום</w:t>
      </w:r>
      <w:r w:rsidRPr="0061058C">
        <w:rPr>
          <w:rFonts w:ascii="David" w:eastAsia="Times New Roman" w:hAnsi="David" w:cs="David"/>
          <w:b/>
          <w:bCs/>
          <w:noProof/>
          <w:szCs w:val="24"/>
          <w:u w:val="single"/>
          <w:rtl/>
          <w:lang w:eastAsia="he-IL"/>
        </w:rPr>
        <w:t xml:space="preserve"> </w:t>
      </w:r>
      <w:r w:rsidRPr="0061058C">
        <w:rPr>
          <w:rFonts w:ascii="David" w:eastAsia="Times New Roman" w:hAnsi="David" w:cs="David" w:hint="eastAsia"/>
          <w:b/>
          <w:bCs/>
          <w:noProof/>
          <w:szCs w:val="24"/>
          <w:u w:val="single"/>
          <w:rtl/>
          <w:lang w:eastAsia="he-IL"/>
        </w:rPr>
        <w:t>ביטוחים</w:t>
      </w:r>
      <w:bookmarkEnd w:id="1"/>
      <w:bookmarkEnd w:id="2"/>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r w:rsidRPr="0061058C">
        <w:rPr>
          <w:rFonts w:ascii="David" w:eastAsia="Times New Roman" w:hAnsi="David" w:cs="David"/>
          <w:noProof/>
          <w:szCs w:val="24"/>
          <w:rtl/>
          <w:lang w:eastAsia="he-IL"/>
        </w:rPr>
        <w:tab/>
      </w:r>
    </w:p>
    <w:p w:rsidR="00862820" w:rsidRPr="0061058C" w:rsidRDefault="00862820" w:rsidP="00862820">
      <w:pPr>
        <w:spacing w:after="0" w:line="300" w:lineRule="atLeast"/>
        <w:jc w:val="right"/>
        <w:rPr>
          <w:rFonts w:ascii="David" w:eastAsia="Times New Roman" w:hAnsi="David" w:cs="David"/>
          <w:sz w:val="24"/>
          <w:szCs w:val="24"/>
          <w:rtl/>
          <w:lang w:eastAsia="he-IL"/>
        </w:rPr>
      </w:pPr>
      <w:r w:rsidRPr="0061058C">
        <w:rPr>
          <w:rFonts w:ascii="David" w:eastAsia="Times New Roman" w:hAnsi="David" w:cs="David"/>
          <w:sz w:val="24"/>
          <w:szCs w:val="24"/>
          <w:rtl/>
          <w:lang w:eastAsia="he-IL"/>
        </w:rPr>
        <w:t>תאריך:________</w:t>
      </w:r>
    </w:p>
    <w:p w:rsidR="00862820" w:rsidRPr="0061058C" w:rsidRDefault="00862820" w:rsidP="00862820">
      <w:pPr>
        <w:spacing w:after="0" w:line="300" w:lineRule="atLeast"/>
        <w:rPr>
          <w:rFonts w:ascii="David" w:eastAsia="Times New Roman" w:hAnsi="David" w:cs="David"/>
          <w:sz w:val="24"/>
          <w:szCs w:val="24"/>
          <w:rtl/>
          <w:lang w:eastAsia="he-IL"/>
        </w:rPr>
      </w:pPr>
      <w:r w:rsidRPr="0061058C">
        <w:rPr>
          <w:rFonts w:ascii="David" w:eastAsia="Times New Roman" w:hAnsi="David" w:cs="David" w:hint="cs"/>
          <w:sz w:val="24"/>
          <w:szCs w:val="24"/>
          <w:rtl/>
          <w:lang w:eastAsia="he-IL"/>
        </w:rPr>
        <w:t>לכבוד</w:t>
      </w:r>
    </w:p>
    <w:p w:rsidR="00862820" w:rsidRDefault="00862820" w:rsidP="00862820">
      <w:pPr>
        <w:tabs>
          <w:tab w:val="left" w:pos="1515"/>
        </w:tabs>
        <w:spacing w:after="0" w:line="240" w:lineRule="auto"/>
        <w:rPr>
          <w:rFonts w:ascii="Times New Roman" w:eastAsia="Times New Roman" w:hAnsi="Times New Roman" w:cs="David"/>
          <w:b/>
          <w:sz w:val="24"/>
          <w:szCs w:val="24"/>
          <w:rtl/>
          <w:lang w:eastAsia="he-IL"/>
        </w:rPr>
      </w:pPr>
      <w:r w:rsidRPr="00FF016B">
        <w:rPr>
          <w:rFonts w:ascii="David" w:eastAsia="Times New Roman" w:hAnsi="David" w:cs="David" w:hint="cs"/>
          <w:sz w:val="24"/>
          <w:szCs w:val="24"/>
          <w:rtl/>
          <w:lang w:eastAsia="he-IL"/>
        </w:rPr>
        <w:t xml:space="preserve">רשות השירות </w:t>
      </w:r>
      <w:r>
        <w:rPr>
          <w:rFonts w:ascii="David" w:eastAsia="Times New Roman" w:hAnsi="David" w:cs="David" w:hint="cs"/>
          <w:sz w:val="24"/>
          <w:szCs w:val="24"/>
          <w:rtl/>
          <w:lang w:eastAsia="he-IL"/>
        </w:rPr>
        <w:t>הלאומי-אזרחי</w:t>
      </w:r>
      <w:r w:rsidRPr="0061058C">
        <w:rPr>
          <w:rFonts w:ascii="Times New Roman" w:eastAsia="Times New Roman" w:hAnsi="Times New Roman" w:cs="David" w:hint="eastAsia"/>
          <w:b/>
          <w:sz w:val="24"/>
          <w:szCs w:val="24"/>
          <w:rtl/>
          <w:lang w:eastAsia="he-IL"/>
        </w:rPr>
        <w:t xml:space="preserve"> </w:t>
      </w:r>
    </w:p>
    <w:p w:rsidR="00862820" w:rsidRPr="005F57D1" w:rsidRDefault="00862820" w:rsidP="00862820">
      <w:pPr>
        <w:tabs>
          <w:tab w:val="left" w:pos="1515"/>
        </w:tabs>
        <w:spacing w:after="0" w:line="240" w:lineRule="auto"/>
        <w:rPr>
          <w:rFonts w:ascii="David" w:eastAsia="Times New Roman" w:hAnsi="David" w:cs="David"/>
          <w:b/>
          <w:sz w:val="24"/>
          <w:szCs w:val="24"/>
          <w:u w:val="single"/>
          <w:rtl/>
          <w:lang w:eastAsia="he-IL"/>
        </w:rPr>
      </w:pPr>
      <w:r w:rsidRPr="005F57D1">
        <w:rPr>
          <w:rFonts w:ascii="Times New Roman" w:eastAsia="Times New Roman" w:hAnsi="Times New Roman" w:cs="David" w:hint="eastAsia"/>
          <w:b/>
          <w:sz w:val="24"/>
          <w:szCs w:val="24"/>
          <w:u w:val="single"/>
          <w:rtl/>
          <w:lang w:eastAsia="he-IL"/>
        </w:rPr>
        <w:t>הקריה</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המזרחית</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בניין</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ג</w:t>
      </w:r>
      <w:r w:rsidRPr="005F57D1">
        <w:rPr>
          <w:rFonts w:ascii="Times New Roman" w:eastAsia="Times New Roman" w:hAnsi="Times New Roman" w:cs="David"/>
          <w:b/>
          <w:sz w:val="24"/>
          <w:szCs w:val="24"/>
          <w:u w:val="single"/>
          <w:rtl/>
          <w:lang w:eastAsia="he-IL"/>
        </w:rPr>
        <w:t xml:space="preserve">', </w:t>
      </w:r>
      <w:r w:rsidRPr="005F57D1">
        <w:rPr>
          <w:rFonts w:ascii="Times New Roman" w:eastAsia="Times New Roman" w:hAnsi="Times New Roman" w:cs="David" w:hint="eastAsia"/>
          <w:b/>
          <w:sz w:val="24"/>
          <w:szCs w:val="24"/>
          <w:u w:val="single"/>
          <w:rtl/>
          <w:lang w:eastAsia="he-IL"/>
        </w:rPr>
        <w:t>ירושלים</w:t>
      </w:r>
    </w:p>
    <w:p w:rsidR="00862820" w:rsidRDefault="00862820" w:rsidP="00862820">
      <w:pPr>
        <w:spacing w:after="0" w:line="240" w:lineRule="auto"/>
        <w:rPr>
          <w:rFonts w:ascii="David" w:eastAsia="Times New Roman" w:hAnsi="David" w:cs="David"/>
          <w:sz w:val="24"/>
          <w:szCs w:val="24"/>
          <w:rtl/>
          <w:lang w:eastAsia="he-IL"/>
        </w:rPr>
      </w:pPr>
      <w:proofErr w:type="spellStart"/>
      <w:r w:rsidRPr="0061058C">
        <w:rPr>
          <w:rFonts w:ascii="David" w:eastAsia="Times New Roman" w:hAnsi="David" w:cs="David"/>
          <w:sz w:val="24"/>
          <w:szCs w:val="24"/>
          <w:rtl/>
          <w:lang w:eastAsia="he-IL"/>
        </w:rPr>
        <w:t>א.</w:t>
      </w:r>
      <w:r w:rsidRPr="0061058C">
        <w:rPr>
          <w:rFonts w:ascii="David" w:eastAsia="Times New Roman" w:hAnsi="David" w:cs="David" w:hint="cs"/>
          <w:sz w:val="24"/>
          <w:szCs w:val="24"/>
          <w:rtl/>
          <w:lang w:eastAsia="he-IL"/>
        </w:rPr>
        <w:t>ג.</w:t>
      </w:r>
      <w:r w:rsidRPr="0061058C">
        <w:rPr>
          <w:rFonts w:ascii="David" w:eastAsia="Times New Roman" w:hAnsi="David" w:cs="David"/>
          <w:sz w:val="24"/>
          <w:szCs w:val="24"/>
          <w:rtl/>
          <w:lang w:eastAsia="he-IL"/>
        </w:rPr>
        <w:t>נ</w:t>
      </w:r>
      <w:proofErr w:type="spellEnd"/>
      <w:r w:rsidRPr="0061058C">
        <w:rPr>
          <w:rFonts w:ascii="David" w:eastAsia="Times New Roman" w:hAnsi="David" w:cs="David"/>
          <w:sz w:val="24"/>
          <w:szCs w:val="24"/>
          <w:rtl/>
          <w:lang w:eastAsia="he-IL"/>
        </w:rPr>
        <w:t>.,</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jc w:val="center"/>
        <w:rPr>
          <w:rFonts w:cs="David"/>
          <w:b/>
          <w:bCs/>
          <w:sz w:val="32"/>
          <w:szCs w:val="32"/>
          <w:rtl/>
        </w:rPr>
      </w:pPr>
      <w:r w:rsidRPr="00E21423">
        <w:rPr>
          <w:rFonts w:cs="David" w:hint="cs"/>
          <w:sz w:val="24"/>
          <w:szCs w:val="24"/>
          <w:rtl/>
        </w:rPr>
        <w:t>הנדון:</w:t>
      </w:r>
      <w:r w:rsidRPr="00E21423">
        <w:rPr>
          <w:rFonts w:cs="David" w:hint="cs"/>
          <w:b/>
          <w:bCs/>
          <w:sz w:val="32"/>
          <w:szCs w:val="32"/>
          <w:rtl/>
        </w:rPr>
        <w:t xml:space="preserve">  </w:t>
      </w:r>
      <w:r w:rsidRPr="00E21423">
        <w:rPr>
          <w:rFonts w:cs="David" w:hint="cs"/>
          <w:b/>
          <w:bCs/>
          <w:sz w:val="32"/>
          <w:szCs w:val="32"/>
          <w:u w:val="single"/>
          <w:rtl/>
        </w:rPr>
        <w:t>אישור קיום ביטוחים</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הננו מאשרים בזה כי ערכנו למבוטחנו ______________________________(להלן "היועץ") </w:t>
      </w:r>
    </w:p>
    <w:p w:rsidR="00E21423" w:rsidRPr="00E21423" w:rsidRDefault="00E21423" w:rsidP="00E21423">
      <w:pPr>
        <w:spacing w:after="0" w:line="240" w:lineRule="auto"/>
        <w:rPr>
          <w:rFonts w:cs="David"/>
          <w:sz w:val="24"/>
          <w:szCs w:val="24"/>
        </w:rPr>
      </w:pPr>
    </w:p>
    <w:p w:rsidR="00E21423" w:rsidRPr="00E21423" w:rsidRDefault="00E21423" w:rsidP="00862820">
      <w:pPr>
        <w:spacing w:after="0" w:line="240" w:lineRule="auto"/>
        <w:rPr>
          <w:rFonts w:cs="David"/>
          <w:sz w:val="24"/>
          <w:szCs w:val="24"/>
        </w:rPr>
      </w:pPr>
      <w:r w:rsidRPr="00E21423">
        <w:rPr>
          <w:rFonts w:cs="David" w:hint="cs"/>
          <w:sz w:val="24"/>
          <w:szCs w:val="24"/>
          <w:rtl/>
        </w:rPr>
        <w:t>לתקופת הביטוח  מיום _______________ עד יום ________________ בקשר</w:t>
      </w:r>
      <w:r w:rsidRPr="00E21423">
        <w:rPr>
          <w:rtl/>
        </w:rPr>
        <w:t xml:space="preserve"> </w:t>
      </w:r>
      <w:r w:rsidRPr="00E21423">
        <w:rPr>
          <w:rFonts w:cs="David" w:hint="cs"/>
          <w:sz w:val="24"/>
          <w:szCs w:val="24"/>
          <w:rtl/>
        </w:rPr>
        <w:t>למתן</w:t>
      </w:r>
      <w:r w:rsidRPr="00E21423">
        <w:rPr>
          <w:rtl/>
        </w:rPr>
        <w:t xml:space="preserve"> </w:t>
      </w:r>
      <w:r w:rsidRPr="00E21423">
        <w:rPr>
          <w:rFonts w:cs="David" w:hint="cs"/>
          <w:sz w:val="24"/>
          <w:szCs w:val="24"/>
          <w:rtl/>
        </w:rPr>
        <w:t>שירותי</w:t>
      </w:r>
      <w:r w:rsidR="00862820">
        <w:rPr>
          <w:rFonts w:cs="David" w:hint="cs"/>
          <w:sz w:val="24"/>
          <w:szCs w:val="24"/>
          <w:rtl/>
        </w:rPr>
        <w:t xml:space="preserve"> </w:t>
      </w:r>
      <w:r w:rsidRPr="00E21423">
        <w:rPr>
          <w:rFonts w:cs="David" w:hint="cs"/>
          <w:sz w:val="24"/>
          <w:szCs w:val="24"/>
          <w:rtl/>
        </w:rPr>
        <w:t>ייעוץ תקשורתי וליווי אסטרטגי לרשות השירות הלאומי-אזרחי, לרבות, דוברות, מיתוג והסברה,</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בהתאם למכרז וחוזה עם מדינת ישראל – רשות השירות הלאומי-אזרחי, את הביטוחים המפורטים להלן: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b/>
          <w:bCs/>
          <w:sz w:val="28"/>
          <w:szCs w:val="28"/>
          <w:u w:val="single"/>
          <w:rtl/>
        </w:rPr>
      </w:pPr>
      <w:r w:rsidRPr="00E21423">
        <w:rPr>
          <w:rFonts w:cs="David" w:hint="cs"/>
          <w:b/>
          <w:bCs/>
          <w:sz w:val="28"/>
          <w:szCs w:val="28"/>
          <w:u w:val="single"/>
          <w:rtl/>
        </w:rPr>
        <w:t>ביטוח חבות המעבידים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1. אחריותו החוקית כלפי עובדיו בכל תחומי מדינת ישראל  והשטחים המוחזקים.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2. גבול האחריות לא יפחת מסך  5,000,000 דולר ארה"ב לעובד, למקרה ולתקופת הביטוח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(שנה).</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3.</w:t>
      </w:r>
      <w:r w:rsidRPr="00E21423">
        <w:rPr>
          <w:rtl/>
        </w:rPr>
        <w:t xml:space="preserve"> </w:t>
      </w:r>
      <w:r w:rsidRPr="00E21423">
        <w:rPr>
          <w:rFonts w:cs="David" w:hint="cs"/>
          <w:sz w:val="24"/>
          <w:szCs w:val="24"/>
          <w:rtl/>
        </w:rPr>
        <w:t xml:space="preserve">הביטוח מורחב לכסות את </w:t>
      </w:r>
      <w:proofErr w:type="spellStart"/>
      <w:r w:rsidRPr="00E21423">
        <w:rPr>
          <w:rFonts w:cs="David" w:hint="cs"/>
          <w:sz w:val="24"/>
          <w:szCs w:val="24"/>
          <w:rtl/>
        </w:rPr>
        <w:t>חבותו</w:t>
      </w:r>
      <w:proofErr w:type="spellEnd"/>
      <w:r w:rsidRPr="00E21423">
        <w:rPr>
          <w:rFonts w:cs="David" w:hint="cs"/>
          <w:sz w:val="24"/>
          <w:szCs w:val="24"/>
          <w:rtl/>
        </w:rPr>
        <w:t xml:space="preserve"> של המבוטח כלפי קבלנים,  קבלני משנה ועובדיהם היה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ויחשב כמעבידם.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4. הביטוח על פי הפוליסה מורחב לשפות את מדינת ישראל – רשות השירות הלאומי-אזרחי,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היה  ונטען לעניין קרות תאונת  עבודה/מחלת מקצוע כלשהי  כי הם נושאים בחבות מעביד</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כלשהם כלפי מי מעובדי היועץ, קבלנים, קבלני משנה ועובדיהם שבשירותו.       </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b/>
          <w:bCs/>
          <w:sz w:val="28"/>
          <w:szCs w:val="28"/>
          <w:u w:val="single"/>
          <w:rtl/>
        </w:rPr>
      </w:pPr>
      <w:r w:rsidRPr="00E21423">
        <w:rPr>
          <w:rFonts w:cs="David" w:hint="cs"/>
          <w:b/>
          <w:bCs/>
          <w:sz w:val="28"/>
          <w:szCs w:val="28"/>
          <w:u w:val="single"/>
          <w:rtl/>
        </w:rPr>
        <w:t>ביטוח אחריות כלפי צד שלישי</w:t>
      </w:r>
    </w:p>
    <w:p w:rsidR="00E21423" w:rsidRPr="00E21423" w:rsidRDefault="00E21423" w:rsidP="00E21423">
      <w:pPr>
        <w:spacing w:after="0" w:line="240" w:lineRule="auto"/>
        <w:rPr>
          <w:rFonts w:cs="David"/>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1. אחריותו החוקית בביטוח אחריות כלפי צד שלישי על פי דיני מדינת ישראל, בגין נזקי גוף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ורכוש בכל תחומי מדינת ישראל והשטחים המוחזקים.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2. גבול האחריות לא יפחת מסך 500,000 דולר ארה"ב למקרה ולתקופת הביטוח (שנה);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3. בפוליסה ייכלל סעיף אחריות צולבת - </w:t>
      </w:r>
      <w:r w:rsidRPr="00E21423">
        <w:rPr>
          <w:rFonts w:cs="David"/>
          <w:sz w:val="24"/>
          <w:szCs w:val="24"/>
        </w:rPr>
        <w:t>Cross  Liability</w:t>
      </w:r>
      <w:r w:rsidRPr="00E21423">
        <w:rPr>
          <w:rFonts w:cs="David" w:hint="cs"/>
          <w:sz w:val="24"/>
          <w:szCs w:val="24"/>
          <w:rtl/>
        </w:rPr>
        <w:t>.</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4. הביטוח מורחב לכסות את </w:t>
      </w:r>
      <w:proofErr w:type="spellStart"/>
      <w:r w:rsidRPr="00E21423">
        <w:rPr>
          <w:rFonts w:cs="David" w:hint="cs"/>
          <w:sz w:val="24"/>
          <w:szCs w:val="24"/>
          <w:rtl/>
        </w:rPr>
        <w:t>חבותו</w:t>
      </w:r>
      <w:proofErr w:type="spellEnd"/>
      <w:r w:rsidRPr="00E21423">
        <w:rPr>
          <w:rFonts w:cs="David" w:hint="cs"/>
          <w:sz w:val="24"/>
          <w:szCs w:val="24"/>
          <w:rtl/>
        </w:rPr>
        <w:t xml:space="preserve"> של המבוטח כלפי צד שלישי בגין פעילות של קבלנים, קבלני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משנה ועובדיהם.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5. הביטוח על פי הפוליסה מורחב לשפות את מדינת ישראל –  רשות השירות הלאומי-אזרחי,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ככל שייחשבו אחראים למעשי ו/או מחדלי היועץ והפועלים מטעמו.</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b/>
          <w:bCs/>
          <w:sz w:val="28"/>
          <w:szCs w:val="28"/>
          <w:u w:val="single"/>
          <w:rtl/>
        </w:rPr>
      </w:pPr>
      <w:r w:rsidRPr="00E21423">
        <w:rPr>
          <w:rFonts w:cs="David" w:hint="cs"/>
          <w:b/>
          <w:bCs/>
          <w:sz w:val="28"/>
          <w:szCs w:val="28"/>
          <w:u w:val="single"/>
          <w:rtl/>
        </w:rPr>
        <w:t xml:space="preserve">ביטוח אחריות מקצועית </w:t>
      </w:r>
    </w:p>
    <w:p w:rsidR="00E21423" w:rsidRPr="00E21423" w:rsidRDefault="00E21423" w:rsidP="00E21423">
      <w:pPr>
        <w:spacing w:after="0" w:line="240" w:lineRule="auto"/>
        <w:rPr>
          <w:rFonts w:cs="David"/>
          <w:b/>
          <w:bCs/>
          <w:sz w:val="28"/>
          <w:szCs w:val="28"/>
          <w:u w:val="single"/>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1. הפוליסה תכסה כל נזק מהפרת חובה מקצועית של היועץ, עובדיו ובגין כל הפועלים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מטעמו ואשר אירע כתוצאה ממעשה, רשלנות, לרבות מחדל, טעות או השמטה, מצג בלתי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נכון, הצהרה רשלנית שנעשו בתום לב, שייגרמו בקשר למתן שירותי ייעוץ תקשורתי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וליווי אסטרטגי לרשות השירות הלאומי-אזרחי, בהתאם למכרז וחוזה עם מדינת ישראל -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רשות השירות הלאומי-אזרחי.   </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A418BD" w:rsidRPr="00A418BD" w:rsidRDefault="00E21423" w:rsidP="00940231">
      <w:pPr>
        <w:pStyle w:val="aff3"/>
        <w:numPr>
          <w:ilvl w:val="0"/>
          <w:numId w:val="11"/>
        </w:numPr>
        <w:spacing w:line="240" w:lineRule="auto"/>
        <w:rPr>
          <w:rtl/>
        </w:rPr>
      </w:pPr>
      <w:r w:rsidRPr="00A418BD">
        <w:rPr>
          <w:rFonts w:hint="cs"/>
          <w:rtl/>
        </w:rPr>
        <w:t xml:space="preserve">גבול האחריות לא יפחת מסך 250,000 דולר ארה"ב למקרה ולתקופת הביטוח (שנה); </w:t>
      </w:r>
    </w:p>
    <w:p w:rsidR="00A418BD" w:rsidRDefault="00A418BD" w:rsidP="00A418BD">
      <w:pPr>
        <w:spacing w:line="240" w:lineRule="auto"/>
        <w:rPr>
          <w:rtl/>
        </w:rPr>
      </w:pPr>
    </w:p>
    <w:p w:rsidR="00E21423" w:rsidRPr="00A418BD" w:rsidRDefault="00E21423" w:rsidP="00A418BD">
      <w:pPr>
        <w:spacing w:line="240" w:lineRule="auto"/>
        <w:rPr>
          <w:rtl/>
        </w:rPr>
      </w:pPr>
      <w:r w:rsidRPr="00A418BD">
        <w:rPr>
          <w:rFonts w:hint="cs"/>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lastRenderedPageBreak/>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3. הכיסוי על פי הפוליסה יורחב לכלול את ההרחבות הבאות:-</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פרסום לשון הרע;</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אובדן מסמכים, לרבות אובדן השימוש ו/או העיכוב עקב מקרה ביטוח;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אחריות צולבת, אולם הכיסוי לא יחול על תביעות היועץ כנגד המדינה;</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 הארכת תקופת הגילוי לפחות 6 חודשים ;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4. הביטוח מורחב לשפות את מדינת ישראל – רשות השירות הלאומי-אזרחי ככל שיחשבו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אחראים למעשי ו/או  מחדלי היועץ והפועלים מטעמו.  </w:t>
      </w: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b/>
          <w:bCs/>
          <w:sz w:val="28"/>
          <w:szCs w:val="28"/>
          <w:u w:val="single"/>
          <w:rtl/>
        </w:rPr>
      </w:pPr>
      <w:r w:rsidRPr="00E21423">
        <w:rPr>
          <w:rFonts w:cs="David" w:hint="cs"/>
          <w:b/>
          <w:bCs/>
          <w:sz w:val="28"/>
          <w:szCs w:val="28"/>
          <w:u w:val="single"/>
          <w:rtl/>
        </w:rPr>
        <w:t>כללי</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בפוליסות הביטוח  נכללו התנאים הבאים:</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1.  לשם המבוטח יתווספו כמבוטחים נוספים: </w:t>
      </w:r>
      <w:r w:rsidRPr="00E21423">
        <w:rPr>
          <w:rFonts w:cs="David" w:hint="cs"/>
          <w:b/>
          <w:bCs/>
          <w:sz w:val="24"/>
          <w:szCs w:val="24"/>
          <w:rtl/>
        </w:rPr>
        <w:t>מדינת ישראל – רשות השירות הלאומי-אזרחי</w:t>
      </w: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בכפוף </w:t>
      </w:r>
      <w:proofErr w:type="spellStart"/>
      <w:r w:rsidRPr="00E21423">
        <w:rPr>
          <w:rFonts w:cs="David" w:hint="cs"/>
          <w:sz w:val="24"/>
          <w:szCs w:val="24"/>
          <w:rtl/>
        </w:rPr>
        <w:t>להרחבי</w:t>
      </w:r>
      <w:proofErr w:type="spellEnd"/>
      <w:r w:rsidRPr="00E21423">
        <w:rPr>
          <w:rFonts w:cs="David" w:hint="cs"/>
          <w:sz w:val="24"/>
          <w:szCs w:val="24"/>
          <w:rtl/>
        </w:rPr>
        <w:t xml:space="preserve"> השיפוי לעיל.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2. בכל מקרה של צמצום או ביטול הביטוח  ע"י אחד הצדדים לא יהיה להם כל תוקף, אלא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אם ניתנה על ידינו הודעה מוקדמת של 60 יום לפחות במכתב רשום לחשב משרד ראש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הממשלה .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3. אנו מוותרים על כל זכות תחלוף/שיבוב, תביעה, השתתפות או חזרה כלפי מדינת ישראל -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רשות השירות הלאומי-אזרחי ועובדיהם, ובלבד </w:t>
      </w:r>
      <w:proofErr w:type="spellStart"/>
      <w:r w:rsidRPr="00E21423">
        <w:rPr>
          <w:rFonts w:cs="David" w:hint="cs"/>
          <w:sz w:val="24"/>
          <w:szCs w:val="24"/>
          <w:rtl/>
        </w:rPr>
        <w:t>שהויתור</w:t>
      </w:r>
      <w:proofErr w:type="spellEnd"/>
      <w:r w:rsidRPr="00E21423">
        <w:rPr>
          <w:rFonts w:cs="David" w:hint="cs"/>
          <w:sz w:val="24"/>
          <w:szCs w:val="24"/>
          <w:rtl/>
        </w:rPr>
        <w:t xml:space="preserve"> לא יחול לטובת אדם שגרם לנזק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מתוך כוונת זדון.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4.  היועץ אחראי בלעדית כלפינו לתשלום דמי  הביטוח עבור כל הפוליסות ולמילוי כל </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החובות  המוטלות על המבוטח על פי תנאי הפוליסות.  </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5.  ההשתתפויות העצמיות הנקובות בכל פוליסה ופוליסה תחולנה בלעדית על היועץ.</w:t>
      </w:r>
    </w:p>
    <w:p w:rsidR="00E21423" w:rsidRPr="00E21423" w:rsidRDefault="00E21423"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r w:rsidRPr="00E21423">
        <w:rPr>
          <w:rFonts w:cs="David" w:hint="cs"/>
          <w:sz w:val="24"/>
          <w:szCs w:val="24"/>
          <w:rtl/>
        </w:rPr>
        <w:t>6. כל סעיף בפוליסות הביטוח המפקיע או מקטין בדרך כל שהיא את אחריות המבטח, כאשר</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קיים ביטוח אחר לא יופעל כלפי מדינת ישראל, והביטוח הינו בחזקת ביטוח ראשוני המזכה</w:t>
      </w:r>
    </w:p>
    <w:p w:rsidR="00E21423" w:rsidRPr="00E21423" w:rsidRDefault="00E21423" w:rsidP="00E21423">
      <w:pPr>
        <w:spacing w:after="0" w:line="240" w:lineRule="auto"/>
        <w:rPr>
          <w:rFonts w:cs="David"/>
          <w:sz w:val="24"/>
          <w:szCs w:val="24"/>
          <w:rtl/>
        </w:rPr>
      </w:pPr>
      <w:r w:rsidRPr="00E21423">
        <w:rPr>
          <w:rFonts w:cs="David" w:hint="cs"/>
          <w:sz w:val="24"/>
          <w:szCs w:val="24"/>
          <w:rtl/>
        </w:rPr>
        <w:t xml:space="preserve">    במלוא הזכויות על פי הביטוח.</w:t>
      </w:r>
    </w:p>
    <w:p w:rsidR="00E21423" w:rsidRPr="00E21423" w:rsidRDefault="00E21423" w:rsidP="00E21423">
      <w:pPr>
        <w:spacing w:after="0" w:line="240" w:lineRule="auto"/>
        <w:rPr>
          <w:rFonts w:cs="David"/>
          <w:color w:val="FF0000"/>
          <w:sz w:val="24"/>
          <w:szCs w:val="24"/>
          <w:rtl/>
        </w:rPr>
      </w:pPr>
    </w:p>
    <w:p w:rsidR="00E21423" w:rsidRPr="00E21423" w:rsidRDefault="00E21423" w:rsidP="00E21423">
      <w:pPr>
        <w:spacing w:after="0" w:line="240" w:lineRule="auto"/>
        <w:rPr>
          <w:rFonts w:cs="David"/>
          <w:color w:val="FF0000"/>
          <w:sz w:val="24"/>
          <w:szCs w:val="24"/>
          <w:rtl/>
        </w:rPr>
      </w:pPr>
      <w:r w:rsidRPr="00E21423">
        <w:rPr>
          <w:rFonts w:cs="David" w:hint="cs"/>
          <w:color w:val="FF0000"/>
          <w:sz w:val="24"/>
          <w:szCs w:val="24"/>
          <w:rtl/>
        </w:rPr>
        <w:t xml:space="preserve">           </w:t>
      </w:r>
    </w:p>
    <w:p w:rsidR="00E21423" w:rsidRPr="00E21423" w:rsidRDefault="00E21423" w:rsidP="00E21423">
      <w:pPr>
        <w:spacing w:after="0" w:line="240" w:lineRule="auto"/>
        <w:rPr>
          <w:rFonts w:cs="David"/>
          <w:b/>
          <w:bCs/>
          <w:sz w:val="24"/>
          <w:szCs w:val="24"/>
          <w:rtl/>
        </w:rPr>
      </w:pPr>
      <w:r w:rsidRPr="00E21423">
        <w:rPr>
          <w:rFonts w:cs="David" w:hint="cs"/>
          <w:b/>
          <w:bCs/>
          <w:sz w:val="24"/>
          <w:szCs w:val="24"/>
          <w:rtl/>
        </w:rPr>
        <w:t>בכפוף לתנאי וסייגי הפוליסות המקוריות עד כמה שלא שונו במפורש על פי האמור באישור זה.</w:t>
      </w:r>
    </w:p>
    <w:p w:rsidR="00E21423" w:rsidRPr="00E21423" w:rsidRDefault="00E21423" w:rsidP="00E21423">
      <w:pPr>
        <w:spacing w:after="0" w:line="240" w:lineRule="auto"/>
        <w:rPr>
          <w:rFonts w:cs="David"/>
          <w:b/>
          <w:bCs/>
          <w:color w:val="FF0000"/>
          <w:sz w:val="24"/>
          <w:szCs w:val="24"/>
          <w:rtl/>
        </w:rPr>
      </w:pPr>
    </w:p>
    <w:p w:rsidR="00E21423" w:rsidRPr="00E21423" w:rsidRDefault="00E21423" w:rsidP="00E21423">
      <w:pPr>
        <w:spacing w:after="0" w:line="240" w:lineRule="auto"/>
        <w:rPr>
          <w:rFonts w:cs="David"/>
          <w:b/>
          <w:bCs/>
          <w:color w:val="FF0000"/>
          <w:sz w:val="24"/>
          <w:szCs w:val="24"/>
          <w:rtl/>
        </w:rPr>
      </w:pPr>
    </w:p>
    <w:p w:rsidR="00E21423" w:rsidRPr="00E21423" w:rsidRDefault="00E21423" w:rsidP="00E21423">
      <w:pPr>
        <w:spacing w:after="0" w:line="240" w:lineRule="auto"/>
        <w:rPr>
          <w:rFonts w:cs="David"/>
          <w:b/>
          <w:bCs/>
          <w:color w:val="FF0000"/>
          <w:sz w:val="24"/>
          <w:szCs w:val="24"/>
          <w:rtl/>
        </w:rPr>
      </w:pPr>
    </w:p>
    <w:p w:rsidR="00E21423" w:rsidRPr="00E21423" w:rsidRDefault="00E21423" w:rsidP="00E21423">
      <w:pPr>
        <w:spacing w:after="0" w:line="240" w:lineRule="auto"/>
        <w:jc w:val="center"/>
        <w:rPr>
          <w:rFonts w:cs="David"/>
          <w:b/>
          <w:bCs/>
          <w:color w:val="FF0000"/>
          <w:sz w:val="24"/>
          <w:szCs w:val="24"/>
          <w:rtl/>
        </w:rPr>
      </w:pPr>
    </w:p>
    <w:p w:rsidR="00E21423" w:rsidRPr="00E21423" w:rsidRDefault="00E21423" w:rsidP="00E21423">
      <w:pPr>
        <w:spacing w:after="0" w:line="240" w:lineRule="auto"/>
        <w:jc w:val="center"/>
        <w:rPr>
          <w:rFonts w:cs="David"/>
          <w:b/>
          <w:bCs/>
          <w:color w:val="FF0000"/>
          <w:sz w:val="24"/>
          <w:szCs w:val="24"/>
          <w:rtl/>
        </w:rPr>
      </w:pPr>
    </w:p>
    <w:p w:rsidR="00E21423" w:rsidRPr="00E21423" w:rsidRDefault="00E21423" w:rsidP="00E21423">
      <w:pPr>
        <w:spacing w:after="0" w:line="240" w:lineRule="auto"/>
        <w:jc w:val="center"/>
        <w:rPr>
          <w:rFonts w:cs="David"/>
          <w:b/>
          <w:bCs/>
          <w:color w:val="FF0000"/>
          <w:sz w:val="24"/>
          <w:szCs w:val="24"/>
          <w:rtl/>
        </w:rPr>
      </w:pPr>
    </w:p>
    <w:p w:rsidR="00E21423" w:rsidRDefault="00E21423" w:rsidP="00E21423">
      <w:pPr>
        <w:spacing w:after="0" w:line="240" w:lineRule="auto"/>
        <w:rPr>
          <w:rFonts w:cs="David"/>
          <w:sz w:val="24"/>
          <w:szCs w:val="24"/>
          <w:rtl/>
        </w:rPr>
      </w:pPr>
      <w:r w:rsidRPr="00E21423">
        <w:rPr>
          <w:rFonts w:cs="David" w:hint="cs"/>
          <w:sz w:val="24"/>
          <w:szCs w:val="24"/>
          <w:rtl/>
        </w:rPr>
        <w:t xml:space="preserve">                                                                                      בכבוד רב,</w:t>
      </w:r>
    </w:p>
    <w:p w:rsidR="00A418BD" w:rsidRDefault="00A418BD" w:rsidP="00E21423">
      <w:pPr>
        <w:spacing w:after="0" w:line="240" w:lineRule="auto"/>
        <w:rPr>
          <w:rFonts w:cs="David"/>
          <w:sz w:val="24"/>
          <w:szCs w:val="24"/>
          <w:rtl/>
        </w:rPr>
      </w:pPr>
    </w:p>
    <w:p w:rsidR="00A418BD" w:rsidRDefault="00A418BD" w:rsidP="00E21423">
      <w:pPr>
        <w:spacing w:after="0" w:line="240" w:lineRule="auto"/>
        <w:rPr>
          <w:rFonts w:cs="David"/>
          <w:sz w:val="24"/>
          <w:szCs w:val="24"/>
          <w:rtl/>
        </w:rPr>
      </w:pPr>
    </w:p>
    <w:p w:rsidR="00A418BD" w:rsidRDefault="00A418BD" w:rsidP="00E21423">
      <w:pPr>
        <w:spacing w:after="0" w:line="240" w:lineRule="auto"/>
        <w:rPr>
          <w:rFonts w:cs="David"/>
          <w:sz w:val="24"/>
          <w:szCs w:val="24"/>
          <w:rtl/>
        </w:rPr>
      </w:pPr>
    </w:p>
    <w:p w:rsidR="00A418BD" w:rsidRPr="00E21423" w:rsidRDefault="00A418BD" w:rsidP="00E21423">
      <w:pPr>
        <w:spacing w:after="0" w:line="240" w:lineRule="auto"/>
        <w:rPr>
          <w:rFonts w:cs="David"/>
          <w:sz w:val="24"/>
          <w:szCs w:val="24"/>
          <w:rtl/>
        </w:rPr>
      </w:pPr>
    </w:p>
    <w:p w:rsidR="00E21423" w:rsidRPr="00E21423" w:rsidRDefault="00E21423" w:rsidP="00E21423">
      <w:pPr>
        <w:spacing w:after="0" w:line="240" w:lineRule="auto"/>
        <w:rPr>
          <w:rFonts w:cs="David"/>
          <w:sz w:val="24"/>
          <w:szCs w:val="24"/>
          <w:rtl/>
        </w:rPr>
      </w:pPr>
    </w:p>
    <w:p w:rsidR="00A418BD" w:rsidRPr="00E21423" w:rsidRDefault="00A418BD" w:rsidP="00A418BD">
      <w:pPr>
        <w:spacing w:after="0" w:line="240" w:lineRule="auto"/>
        <w:rPr>
          <w:rFonts w:cs="David"/>
          <w:sz w:val="24"/>
          <w:szCs w:val="24"/>
          <w:rtl/>
        </w:rPr>
      </w:pPr>
      <w:r w:rsidRPr="00E21423">
        <w:rPr>
          <w:rFonts w:cs="David" w:hint="cs"/>
          <w:sz w:val="24"/>
          <w:szCs w:val="24"/>
          <w:rtl/>
        </w:rPr>
        <w:t xml:space="preserve">______________                     </w:t>
      </w:r>
      <w:r w:rsidR="00E21423" w:rsidRPr="00E21423">
        <w:rPr>
          <w:rFonts w:cs="David" w:hint="cs"/>
          <w:sz w:val="24"/>
          <w:szCs w:val="24"/>
          <w:rtl/>
        </w:rPr>
        <w:t xml:space="preserve">  </w:t>
      </w:r>
      <w:r>
        <w:rPr>
          <w:rFonts w:cs="David" w:hint="cs"/>
          <w:sz w:val="24"/>
          <w:szCs w:val="24"/>
          <w:rtl/>
        </w:rPr>
        <w:tab/>
      </w:r>
      <w:r>
        <w:rPr>
          <w:rFonts w:cs="David" w:hint="cs"/>
          <w:sz w:val="24"/>
          <w:szCs w:val="24"/>
          <w:rtl/>
        </w:rPr>
        <w:tab/>
      </w:r>
      <w:r w:rsidR="00E21423" w:rsidRPr="00E21423">
        <w:rPr>
          <w:rFonts w:cs="David" w:hint="cs"/>
          <w:sz w:val="24"/>
          <w:szCs w:val="24"/>
          <w:rtl/>
        </w:rPr>
        <w:t xml:space="preserve">  </w:t>
      </w:r>
      <w:r w:rsidRPr="00E21423">
        <w:rPr>
          <w:rFonts w:cs="David" w:hint="cs"/>
          <w:sz w:val="24"/>
          <w:szCs w:val="24"/>
          <w:rtl/>
        </w:rPr>
        <w:t>___________________________</w:t>
      </w:r>
    </w:p>
    <w:p w:rsidR="00A418BD" w:rsidRPr="00E21423" w:rsidRDefault="00A418BD" w:rsidP="00A418BD">
      <w:pPr>
        <w:spacing w:after="0" w:line="240" w:lineRule="auto"/>
        <w:rPr>
          <w:rFonts w:cs="David"/>
          <w:sz w:val="24"/>
          <w:szCs w:val="24"/>
          <w:rtl/>
        </w:rPr>
      </w:pPr>
    </w:p>
    <w:p w:rsidR="00A418BD" w:rsidRPr="00E21423" w:rsidRDefault="00A418BD" w:rsidP="00A418BD">
      <w:pPr>
        <w:spacing w:after="0" w:line="240" w:lineRule="auto"/>
        <w:ind w:left="-1" w:firstLine="720"/>
        <w:rPr>
          <w:rFonts w:cs="David"/>
          <w:sz w:val="24"/>
          <w:szCs w:val="24"/>
          <w:rtl/>
        </w:rPr>
      </w:pPr>
      <w:r w:rsidRPr="00E21423">
        <w:rPr>
          <w:rFonts w:cs="David" w:hint="cs"/>
          <w:sz w:val="24"/>
          <w:szCs w:val="24"/>
          <w:rtl/>
        </w:rPr>
        <w:t>תאריך</w:t>
      </w:r>
      <w:r>
        <w:rPr>
          <w:rFonts w:cs="David" w:hint="cs"/>
          <w:sz w:val="24"/>
          <w:szCs w:val="24"/>
          <w:rtl/>
        </w:rPr>
        <w:tab/>
      </w:r>
      <w:r>
        <w:rPr>
          <w:rFonts w:cs="David" w:hint="cs"/>
          <w:sz w:val="24"/>
          <w:szCs w:val="24"/>
          <w:rtl/>
        </w:rPr>
        <w:tab/>
      </w:r>
      <w:r w:rsidRPr="00E21423">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r>
      <w:r w:rsidRPr="00E21423">
        <w:rPr>
          <w:rFonts w:cs="David" w:hint="cs"/>
          <w:sz w:val="24"/>
          <w:szCs w:val="24"/>
          <w:rtl/>
        </w:rPr>
        <w:t>חתימת</w:t>
      </w:r>
      <w:r>
        <w:rPr>
          <w:rFonts w:cs="David" w:hint="cs"/>
          <w:sz w:val="24"/>
          <w:szCs w:val="24"/>
          <w:rtl/>
        </w:rPr>
        <w:tab/>
      </w:r>
      <w:r w:rsidRPr="00E21423">
        <w:rPr>
          <w:rFonts w:cs="David" w:hint="cs"/>
          <w:sz w:val="24"/>
          <w:szCs w:val="24"/>
          <w:rtl/>
        </w:rPr>
        <w:t>מורשה המבטח  וחותמת המבטח</w:t>
      </w:r>
    </w:p>
    <w:p w:rsidR="00E21423" w:rsidRPr="00E21423" w:rsidRDefault="00E21423" w:rsidP="00A418BD">
      <w:pPr>
        <w:spacing w:after="0" w:line="240" w:lineRule="auto"/>
        <w:rPr>
          <w:rFonts w:cs="David"/>
          <w:sz w:val="24"/>
          <w:szCs w:val="24"/>
          <w:rtl/>
        </w:rPr>
      </w:pPr>
      <w:r w:rsidRPr="00E21423">
        <w:rPr>
          <w:rFonts w:cs="David" w:hint="cs"/>
          <w:sz w:val="24"/>
          <w:szCs w:val="24"/>
          <w:rtl/>
        </w:rPr>
        <w:t xml:space="preserve">                                                                </w:t>
      </w:r>
    </w:p>
    <w:p w:rsidR="00E21423" w:rsidRPr="00E21423" w:rsidRDefault="00E21423" w:rsidP="00E21423">
      <w:pPr>
        <w:spacing w:after="0" w:line="240" w:lineRule="auto"/>
        <w:rPr>
          <w:rFonts w:cs="David"/>
          <w:sz w:val="24"/>
          <w:szCs w:val="24"/>
          <w:rtl/>
        </w:rPr>
      </w:pPr>
    </w:p>
    <w:sectPr w:rsidR="00E21423" w:rsidRPr="00E21423" w:rsidSect="004D2EF3">
      <w:headerReference w:type="even" r:id="rId13"/>
      <w:headerReference w:type="default" r:id="rId14"/>
      <w:footerReference w:type="default" r:id="rId15"/>
      <w:footerReference w:type="first" r:id="rId16"/>
      <w:endnotePr>
        <w:numFmt w:val="lowerLetter"/>
      </w:endnotePr>
      <w:pgSz w:w="11907" w:h="16840" w:code="9"/>
      <w:pgMar w:top="1134" w:right="1134" w:bottom="992" w:left="709"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FCA" w:rsidRDefault="007E1FCA">
      <w:pPr>
        <w:spacing w:after="0" w:line="240" w:lineRule="auto"/>
      </w:pPr>
      <w:r>
        <w:separator/>
      </w:r>
    </w:p>
  </w:endnote>
  <w:endnote w:type="continuationSeparator" w:id="0">
    <w:p w:rsidR="007E1FCA" w:rsidRDefault="007E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MS Sans Serif">
    <w:altName w:val="Times New Roman"/>
    <w:panose1 w:val="00000000000000000000"/>
    <w:charset w:val="00"/>
    <w:family w:val="roman"/>
    <w:notTrueType/>
    <w:pitch w:val="default"/>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rsidP="00110272">
    <w:pPr>
      <w:pStyle w:val="ab"/>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sidR="00F97D51">
      <w:rPr>
        <w:noProof/>
        <w:lang w:eastAsia="en-US"/>
      </w:rPr>
      <w:t>RS1719.2015</w:t>
    </w:r>
    <w:r>
      <w:rPr>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Pr="006A66F5" w:rsidRDefault="00DC24A1" w:rsidP="00445FA3">
    <w:pPr>
      <w:pStyle w:val="ab"/>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RS1719-02.2015</w:t>
    </w:r>
    <w:r>
      <w:rPr>
        <w:rtl/>
      </w:rPr>
      <w:fldChar w:fldCharType="end"/>
    </w:r>
    <w:r>
      <w:rPr>
        <w:rFonts w:hint="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FCA" w:rsidRDefault="007E1FCA">
      <w:pPr>
        <w:spacing w:after="0" w:line="240" w:lineRule="auto"/>
      </w:pPr>
      <w:r>
        <w:separator/>
      </w:r>
    </w:p>
  </w:footnote>
  <w:footnote w:type="continuationSeparator" w:id="0">
    <w:p w:rsidR="007E1FCA" w:rsidRDefault="007E1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40</w:t>
    </w:r>
    <w:r>
      <w:rPr>
        <w:rStyle w:val="ad"/>
        <w:rtl/>
      </w:rPr>
      <w:fldChar w:fldCharType="end"/>
    </w:r>
  </w:p>
  <w:p w:rsidR="00DC24A1" w:rsidRDefault="00DC24A1">
    <w:pPr>
      <w:pStyle w:val="a9"/>
      <w:rPr>
        <w:rtl/>
        <w:lang w:eastAsia="en-US"/>
      </w:rPr>
    </w:pPr>
  </w:p>
  <w:p w:rsidR="00DC24A1" w:rsidRDefault="00DC24A1"/>
  <w:p w:rsidR="00DC24A1" w:rsidRDefault="00DC24A1"/>
  <w:p w:rsidR="00DC24A1" w:rsidRDefault="00DC24A1"/>
  <w:p w:rsidR="00DC24A1" w:rsidRDefault="00DC24A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4A1" w:rsidRDefault="00DC24A1">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121983">
      <w:rPr>
        <w:rStyle w:val="ad"/>
        <w:noProof/>
        <w:sz w:val="22"/>
        <w:szCs w:val="22"/>
        <w:rtl/>
      </w:rPr>
      <w:t>2</w:t>
    </w:r>
    <w:r>
      <w:rPr>
        <w:rStyle w:val="ad"/>
        <w:sz w:val="22"/>
        <w:szCs w:val="22"/>
      </w:rPr>
      <w:fldChar w:fldCharType="end"/>
    </w:r>
  </w:p>
  <w:p w:rsidR="00DC24A1" w:rsidRDefault="00DC24A1">
    <w:pPr>
      <w:pStyle w:val="a9"/>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
    <w:nsid w:val="1D8C4322"/>
    <w:multiLevelType w:val="hybridMultilevel"/>
    <w:tmpl w:val="3F30A6E4"/>
    <w:lvl w:ilvl="0" w:tplc="07C2216A">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D40541"/>
    <w:multiLevelType w:val="multilevel"/>
    <w:tmpl w:val="12C0BC9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2562D76"/>
    <w:multiLevelType w:val="hybridMultilevel"/>
    <w:tmpl w:val="CC961AFE"/>
    <w:lvl w:ilvl="0" w:tplc="97203BCA">
      <w:start w:val="1"/>
      <w:numFmt w:val="hebrew1"/>
      <w:pStyle w:val="2"/>
      <w:lvlText w:val="%1."/>
      <w:lvlJc w:val="center"/>
      <w:pPr>
        <w:tabs>
          <w:tab w:val="num" w:pos="964"/>
        </w:tabs>
        <w:ind w:left="964" w:right="964" w:hanging="397"/>
      </w:pPr>
      <w:rPr>
        <w:rFonts w:cs="David" w:hint="cs"/>
      </w:rPr>
    </w:lvl>
    <w:lvl w:ilvl="1" w:tplc="32380E54">
      <w:start w:val="2"/>
      <w:numFmt w:val="decimal"/>
      <w:lvlText w:val="%2."/>
      <w:lvlJc w:val="left"/>
      <w:pPr>
        <w:tabs>
          <w:tab w:val="num" w:pos="1440"/>
        </w:tabs>
        <w:ind w:left="1440" w:right="1440" w:hanging="360"/>
      </w:pPr>
      <w:rPr>
        <w:rFonts w:hint="cs"/>
        <w:b w:val="0"/>
      </w:rPr>
    </w:lvl>
    <w:lvl w:ilvl="2" w:tplc="24BA7760">
      <w:start w:val="1"/>
      <w:numFmt w:val="lowerRoman"/>
      <w:lvlText w:val="%3."/>
      <w:lvlJc w:val="right"/>
      <w:pPr>
        <w:tabs>
          <w:tab w:val="num" w:pos="2160"/>
        </w:tabs>
        <w:ind w:left="2160" w:right="2160" w:hanging="180"/>
      </w:pPr>
    </w:lvl>
    <w:lvl w:ilvl="3" w:tplc="334A27EE" w:tentative="1">
      <w:start w:val="1"/>
      <w:numFmt w:val="decimal"/>
      <w:lvlText w:val="%4."/>
      <w:lvlJc w:val="left"/>
      <w:pPr>
        <w:tabs>
          <w:tab w:val="num" w:pos="2880"/>
        </w:tabs>
        <w:ind w:left="2880" w:right="2880" w:hanging="360"/>
      </w:pPr>
    </w:lvl>
    <w:lvl w:ilvl="4" w:tplc="5E880E30" w:tentative="1">
      <w:start w:val="1"/>
      <w:numFmt w:val="lowerLetter"/>
      <w:lvlText w:val="%5."/>
      <w:lvlJc w:val="left"/>
      <w:pPr>
        <w:tabs>
          <w:tab w:val="num" w:pos="3600"/>
        </w:tabs>
        <w:ind w:left="3600" w:right="3600" w:hanging="360"/>
      </w:pPr>
    </w:lvl>
    <w:lvl w:ilvl="5" w:tplc="C888AE86" w:tentative="1">
      <w:start w:val="1"/>
      <w:numFmt w:val="lowerRoman"/>
      <w:lvlText w:val="%6."/>
      <w:lvlJc w:val="right"/>
      <w:pPr>
        <w:tabs>
          <w:tab w:val="num" w:pos="4320"/>
        </w:tabs>
        <w:ind w:left="4320" w:right="4320" w:hanging="180"/>
      </w:pPr>
    </w:lvl>
    <w:lvl w:ilvl="6" w:tplc="E376D896" w:tentative="1">
      <w:start w:val="1"/>
      <w:numFmt w:val="decimal"/>
      <w:lvlText w:val="%7."/>
      <w:lvlJc w:val="left"/>
      <w:pPr>
        <w:tabs>
          <w:tab w:val="num" w:pos="5040"/>
        </w:tabs>
        <w:ind w:left="5040" w:right="5040" w:hanging="360"/>
      </w:pPr>
    </w:lvl>
    <w:lvl w:ilvl="7" w:tplc="9CA277AC" w:tentative="1">
      <w:start w:val="1"/>
      <w:numFmt w:val="lowerLetter"/>
      <w:lvlText w:val="%8."/>
      <w:lvlJc w:val="left"/>
      <w:pPr>
        <w:tabs>
          <w:tab w:val="num" w:pos="5760"/>
        </w:tabs>
        <w:ind w:left="5760" w:right="5760" w:hanging="360"/>
      </w:pPr>
    </w:lvl>
    <w:lvl w:ilvl="8" w:tplc="8E90D596" w:tentative="1">
      <w:start w:val="1"/>
      <w:numFmt w:val="lowerRoman"/>
      <w:lvlText w:val="%9."/>
      <w:lvlJc w:val="right"/>
      <w:pPr>
        <w:tabs>
          <w:tab w:val="num" w:pos="6480"/>
        </w:tabs>
        <w:ind w:left="6480" w:right="6480" w:hanging="180"/>
      </w:pPr>
    </w:lvl>
  </w:abstractNum>
  <w:abstractNum w:abstractNumId="7">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8">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9">
    <w:nsid w:val="57162FB8"/>
    <w:multiLevelType w:val="hybridMultilevel"/>
    <w:tmpl w:val="0A2A6360"/>
    <w:lvl w:ilvl="0" w:tplc="2D4E5B7C">
      <w:start w:val="1"/>
      <w:numFmt w:val="hebrew1"/>
      <w:lvlText w:val="%1."/>
      <w:lvlJc w:val="left"/>
      <w:pPr>
        <w:ind w:left="570" w:hanging="360"/>
      </w:pPr>
      <w:rPr>
        <w:rFonts w:hint="default"/>
        <w:b w:val="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11"/>
  </w:num>
  <w:num w:numId="2">
    <w:abstractNumId w:val="0"/>
  </w:num>
  <w:num w:numId="3">
    <w:abstractNumId w:val="10"/>
  </w:num>
  <w:num w:numId="4">
    <w:abstractNumId w:val="2"/>
  </w:num>
  <w:num w:numId="5">
    <w:abstractNumId w:val="5"/>
  </w:num>
  <w:num w:numId="6">
    <w:abstractNumId w:val="1"/>
    <w:lvlOverride w:ilvl="0">
      <w:startOverride w:val="1"/>
    </w:lvlOverride>
  </w:num>
  <w:num w:numId="7">
    <w:abstractNumId w:val="8"/>
  </w:num>
  <w:num w:numId="8">
    <w:abstractNumId w:val="6"/>
  </w:num>
  <w:num w:numId="9">
    <w:abstractNumId w:val="7"/>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BF2"/>
    <w:rsid w:val="0000005F"/>
    <w:rsid w:val="00000FDA"/>
    <w:rsid w:val="0000150E"/>
    <w:rsid w:val="00002E23"/>
    <w:rsid w:val="00010423"/>
    <w:rsid w:val="00010560"/>
    <w:rsid w:val="00023DB0"/>
    <w:rsid w:val="00030B15"/>
    <w:rsid w:val="0005366D"/>
    <w:rsid w:val="00060948"/>
    <w:rsid w:val="00060A5E"/>
    <w:rsid w:val="0006161E"/>
    <w:rsid w:val="00067EE0"/>
    <w:rsid w:val="00071237"/>
    <w:rsid w:val="00072756"/>
    <w:rsid w:val="0008055A"/>
    <w:rsid w:val="00086534"/>
    <w:rsid w:val="00091C7E"/>
    <w:rsid w:val="00092A68"/>
    <w:rsid w:val="000B14A2"/>
    <w:rsid w:val="000B3B77"/>
    <w:rsid w:val="000B42D7"/>
    <w:rsid w:val="000B6488"/>
    <w:rsid w:val="000C0C2B"/>
    <w:rsid w:val="000C1C43"/>
    <w:rsid w:val="000C1C85"/>
    <w:rsid w:val="000C7EF0"/>
    <w:rsid w:val="000D2CC7"/>
    <w:rsid w:val="000E3BF3"/>
    <w:rsid w:val="000E483B"/>
    <w:rsid w:val="000E5B26"/>
    <w:rsid w:val="000E6452"/>
    <w:rsid w:val="000E7E74"/>
    <w:rsid w:val="000E7E8E"/>
    <w:rsid w:val="000F1427"/>
    <w:rsid w:val="000F6699"/>
    <w:rsid w:val="000F7ABA"/>
    <w:rsid w:val="00110272"/>
    <w:rsid w:val="001109C6"/>
    <w:rsid w:val="001153C0"/>
    <w:rsid w:val="00116F2A"/>
    <w:rsid w:val="0011792D"/>
    <w:rsid w:val="00121983"/>
    <w:rsid w:val="00125EC8"/>
    <w:rsid w:val="00130146"/>
    <w:rsid w:val="0013792D"/>
    <w:rsid w:val="0014016F"/>
    <w:rsid w:val="00151FE7"/>
    <w:rsid w:val="0015228A"/>
    <w:rsid w:val="001532A1"/>
    <w:rsid w:val="0015517E"/>
    <w:rsid w:val="00163C89"/>
    <w:rsid w:val="00165964"/>
    <w:rsid w:val="0017113F"/>
    <w:rsid w:val="001749F2"/>
    <w:rsid w:val="00175466"/>
    <w:rsid w:val="00177168"/>
    <w:rsid w:val="001814D9"/>
    <w:rsid w:val="00183EC9"/>
    <w:rsid w:val="001877CB"/>
    <w:rsid w:val="00187AF9"/>
    <w:rsid w:val="00190849"/>
    <w:rsid w:val="00193660"/>
    <w:rsid w:val="00193FB6"/>
    <w:rsid w:val="001C028A"/>
    <w:rsid w:val="001C3287"/>
    <w:rsid w:val="001C53AA"/>
    <w:rsid w:val="001D7965"/>
    <w:rsid w:val="001E14F7"/>
    <w:rsid w:val="001E77D4"/>
    <w:rsid w:val="001F0B9C"/>
    <w:rsid w:val="001F760C"/>
    <w:rsid w:val="00216094"/>
    <w:rsid w:val="00230C69"/>
    <w:rsid w:val="00234D93"/>
    <w:rsid w:val="00236201"/>
    <w:rsid w:val="00243C96"/>
    <w:rsid w:val="002479EE"/>
    <w:rsid w:val="002523FF"/>
    <w:rsid w:val="002531F0"/>
    <w:rsid w:val="00254A8B"/>
    <w:rsid w:val="002706BE"/>
    <w:rsid w:val="00271FD5"/>
    <w:rsid w:val="00273CC1"/>
    <w:rsid w:val="00274AE6"/>
    <w:rsid w:val="002761BA"/>
    <w:rsid w:val="00280FD3"/>
    <w:rsid w:val="0029001A"/>
    <w:rsid w:val="0029691A"/>
    <w:rsid w:val="002B47FF"/>
    <w:rsid w:val="002B666B"/>
    <w:rsid w:val="002C44F4"/>
    <w:rsid w:val="002D0D5C"/>
    <w:rsid w:val="002E0EF2"/>
    <w:rsid w:val="002E1A7B"/>
    <w:rsid w:val="002F649B"/>
    <w:rsid w:val="002F72DB"/>
    <w:rsid w:val="003137A5"/>
    <w:rsid w:val="00315372"/>
    <w:rsid w:val="00341709"/>
    <w:rsid w:val="00346A7F"/>
    <w:rsid w:val="00356549"/>
    <w:rsid w:val="003704F0"/>
    <w:rsid w:val="00370BE7"/>
    <w:rsid w:val="003743AC"/>
    <w:rsid w:val="00374E54"/>
    <w:rsid w:val="00375677"/>
    <w:rsid w:val="00383B8F"/>
    <w:rsid w:val="00392841"/>
    <w:rsid w:val="00392D00"/>
    <w:rsid w:val="003A2F4A"/>
    <w:rsid w:val="003B09B1"/>
    <w:rsid w:val="003B5EA8"/>
    <w:rsid w:val="003B6CE7"/>
    <w:rsid w:val="003C0A7C"/>
    <w:rsid w:val="003D04E9"/>
    <w:rsid w:val="003D22C0"/>
    <w:rsid w:val="003D5FF4"/>
    <w:rsid w:val="003F14C7"/>
    <w:rsid w:val="003F3F39"/>
    <w:rsid w:val="003F6C81"/>
    <w:rsid w:val="003F7BFB"/>
    <w:rsid w:val="003F7C39"/>
    <w:rsid w:val="00400374"/>
    <w:rsid w:val="004078B6"/>
    <w:rsid w:val="00415F72"/>
    <w:rsid w:val="00416D56"/>
    <w:rsid w:val="00432E18"/>
    <w:rsid w:val="00434D91"/>
    <w:rsid w:val="00437125"/>
    <w:rsid w:val="00442EFF"/>
    <w:rsid w:val="004454D8"/>
    <w:rsid w:val="00445FA3"/>
    <w:rsid w:val="00454439"/>
    <w:rsid w:val="0045508B"/>
    <w:rsid w:val="00456333"/>
    <w:rsid w:val="0045753C"/>
    <w:rsid w:val="0046482C"/>
    <w:rsid w:val="00480454"/>
    <w:rsid w:val="0048517C"/>
    <w:rsid w:val="00485450"/>
    <w:rsid w:val="00496315"/>
    <w:rsid w:val="004C20A8"/>
    <w:rsid w:val="004C412B"/>
    <w:rsid w:val="004D27F9"/>
    <w:rsid w:val="004D2EF3"/>
    <w:rsid w:val="004E0AB3"/>
    <w:rsid w:val="004F49CD"/>
    <w:rsid w:val="004F67E2"/>
    <w:rsid w:val="005124EC"/>
    <w:rsid w:val="00533756"/>
    <w:rsid w:val="00537173"/>
    <w:rsid w:val="005372A8"/>
    <w:rsid w:val="00537644"/>
    <w:rsid w:val="00543E6C"/>
    <w:rsid w:val="00545480"/>
    <w:rsid w:val="00550415"/>
    <w:rsid w:val="00563AEC"/>
    <w:rsid w:val="005668D1"/>
    <w:rsid w:val="00593886"/>
    <w:rsid w:val="005959F5"/>
    <w:rsid w:val="005A1649"/>
    <w:rsid w:val="005A21AE"/>
    <w:rsid w:val="005A72FD"/>
    <w:rsid w:val="005C1DE1"/>
    <w:rsid w:val="005C3F10"/>
    <w:rsid w:val="005D2132"/>
    <w:rsid w:val="005E1939"/>
    <w:rsid w:val="005F31F1"/>
    <w:rsid w:val="005F339E"/>
    <w:rsid w:val="005F57D1"/>
    <w:rsid w:val="005F6CBE"/>
    <w:rsid w:val="0060188C"/>
    <w:rsid w:val="0061058C"/>
    <w:rsid w:val="00610ADE"/>
    <w:rsid w:val="00611017"/>
    <w:rsid w:val="00611453"/>
    <w:rsid w:val="0062034E"/>
    <w:rsid w:val="0062087C"/>
    <w:rsid w:val="006227A4"/>
    <w:rsid w:val="00623279"/>
    <w:rsid w:val="00633B1F"/>
    <w:rsid w:val="00637190"/>
    <w:rsid w:val="00644193"/>
    <w:rsid w:val="006460C1"/>
    <w:rsid w:val="0064680F"/>
    <w:rsid w:val="00652D5E"/>
    <w:rsid w:val="00657E44"/>
    <w:rsid w:val="006618CB"/>
    <w:rsid w:val="00667028"/>
    <w:rsid w:val="006671BE"/>
    <w:rsid w:val="00667F43"/>
    <w:rsid w:val="00676D81"/>
    <w:rsid w:val="00681541"/>
    <w:rsid w:val="0068260B"/>
    <w:rsid w:val="0068464F"/>
    <w:rsid w:val="00685525"/>
    <w:rsid w:val="00691E71"/>
    <w:rsid w:val="00697E39"/>
    <w:rsid w:val="006A336D"/>
    <w:rsid w:val="006A5102"/>
    <w:rsid w:val="006B083C"/>
    <w:rsid w:val="006C129C"/>
    <w:rsid w:val="006C2482"/>
    <w:rsid w:val="006C75AB"/>
    <w:rsid w:val="006D4C4E"/>
    <w:rsid w:val="006D5900"/>
    <w:rsid w:val="006E1ACA"/>
    <w:rsid w:val="006E2BC7"/>
    <w:rsid w:val="006F159E"/>
    <w:rsid w:val="006F729A"/>
    <w:rsid w:val="007054E8"/>
    <w:rsid w:val="00710517"/>
    <w:rsid w:val="007107AF"/>
    <w:rsid w:val="007157B1"/>
    <w:rsid w:val="0072006A"/>
    <w:rsid w:val="00721C54"/>
    <w:rsid w:val="007224C3"/>
    <w:rsid w:val="00724F1D"/>
    <w:rsid w:val="00733A82"/>
    <w:rsid w:val="00753654"/>
    <w:rsid w:val="00754E27"/>
    <w:rsid w:val="007560FE"/>
    <w:rsid w:val="00762A23"/>
    <w:rsid w:val="0076707A"/>
    <w:rsid w:val="007679EF"/>
    <w:rsid w:val="00767EA3"/>
    <w:rsid w:val="00780506"/>
    <w:rsid w:val="007811CE"/>
    <w:rsid w:val="00793F89"/>
    <w:rsid w:val="00796ADF"/>
    <w:rsid w:val="007A10B9"/>
    <w:rsid w:val="007A5A01"/>
    <w:rsid w:val="007B20CC"/>
    <w:rsid w:val="007B4F85"/>
    <w:rsid w:val="007B7BFF"/>
    <w:rsid w:val="007C76F7"/>
    <w:rsid w:val="007D12EC"/>
    <w:rsid w:val="007E1FCA"/>
    <w:rsid w:val="007E3A7D"/>
    <w:rsid w:val="00801EC7"/>
    <w:rsid w:val="00806B51"/>
    <w:rsid w:val="00812FAA"/>
    <w:rsid w:val="00823BD9"/>
    <w:rsid w:val="00826639"/>
    <w:rsid w:val="0083487B"/>
    <w:rsid w:val="00847521"/>
    <w:rsid w:val="0085333F"/>
    <w:rsid w:val="008544A5"/>
    <w:rsid w:val="00862820"/>
    <w:rsid w:val="00862E6B"/>
    <w:rsid w:val="00862FEC"/>
    <w:rsid w:val="00865991"/>
    <w:rsid w:val="00867C08"/>
    <w:rsid w:val="0087570E"/>
    <w:rsid w:val="00880297"/>
    <w:rsid w:val="0088669F"/>
    <w:rsid w:val="0089143A"/>
    <w:rsid w:val="00895745"/>
    <w:rsid w:val="00896992"/>
    <w:rsid w:val="008972EA"/>
    <w:rsid w:val="008A3BBD"/>
    <w:rsid w:val="008A624F"/>
    <w:rsid w:val="008A7488"/>
    <w:rsid w:val="008A79B9"/>
    <w:rsid w:val="008C2BEB"/>
    <w:rsid w:val="008C6590"/>
    <w:rsid w:val="008D5C10"/>
    <w:rsid w:val="008F7309"/>
    <w:rsid w:val="0090330B"/>
    <w:rsid w:val="0090642C"/>
    <w:rsid w:val="009121D7"/>
    <w:rsid w:val="00912269"/>
    <w:rsid w:val="0091494C"/>
    <w:rsid w:val="00915D84"/>
    <w:rsid w:val="009227B9"/>
    <w:rsid w:val="00923275"/>
    <w:rsid w:val="00925479"/>
    <w:rsid w:val="0093174B"/>
    <w:rsid w:val="009333A2"/>
    <w:rsid w:val="0093526D"/>
    <w:rsid w:val="00936817"/>
    <w:rsid w:val="00940231"/>
    <w:rsid w:val="009462EF"/>
    <w:rsid w:val="00967AE9"/>
    <w:rsid w:val="00973719"/>
    <w:rsid w:val="00973A52"/>
    <w:rsid w:val="00984D3A"/>
    <w:rsid w:val="00986524"/>
    <w:rsid w:val="009A356A"/>
    <w:rsid w:val="009A3892"/>
    <w:rsid w:val="009A514F"/>
    <w:rsid w:val="009B04E5"/>
    <w:rsid w:val="009B54C4"/>
    <w:rsid w:val="009C1180"/>
    <w:rsid w:val="009C145C"/>
    <w:rsid w:val="009C5372"/>
    <w:rsid w:val="009C5AED"/>
    <w:rsid w:val="009D06C1"/>
    <w:rsid w:val="009D0CE0"/>
    <w:rsid w:val="009D632D"/>
    <w:rsid w:val="009E1CF2"/>
    <w:rsid w:val="009E37AA"/>
    <w:rsid w:val="00A01F2C"/>
    <w:rsid w:val="00A033F2"/>
    <w:rsid w:val="00A04938"/>
    <w:rsid w:val="00A064C4"/>
    <w:rsid w:val="00A11FBD"/>
    <w:rsid w:val="00A12A92"/>
    <w:rsid w:val="00A12D3C"/>
    <w:rsid w:val="00A37301"/>
    <w:rsid w:val="00A418BD"/>
    <w:rsid w:val="00A452E6"/>
    <w:rsid w:val="00A47EF8"/>
    <w:rsid w:val="00A533ED"/>
    <w:rsid w:val="00A54EF6"/>
    <w:rsid w:val="00A55515"/>
    <w:rsid w:val="00A56676"/>
    <w:rsid w:val="00A63138"/>
    <w:rsid w:val="00A6751E"/>
    <w:rsid w:val="00A70915"/>
    <w:rsid w:val="00A72D28"/>
    <w:rsid w:val="00A7708A"/>
    <w:rsid w:val="00A80180"/>
    <w:rsid w:val="00A903FB"/>
    <w:rsid w:val="00A907B2"/>
    <w:rsid w:val="00A958D8"/>
    <w:rsid w:val="00A9779A"/>
    <w:rsid w:val="00AA01F0"/>
    <w:rsid w:val="00AA25EE"/>
    <w:rsid w:val="00AB55BD"/>
    <w:rsid w:val="00AE5540"/>
    <w:rsid w:val="00B21D78"/>
    <w:rsid w:val="00B24981"/>
    <w:rsid w:val="00B45F45"/>
    <w:rsid w:val="00B52229"/>
    <w:rsid w:val="00B52346"/>
    <w:rsid w:val="00B52C14"/>
    <w:rsid w:val="00B56717"/>
    <w:rsid w:val="00B62642"/>
    <w:rsid w:val="00B640E1"/>
    <w:rsid w:val="00B65EB6"/>
    <w:rsid w:val="00B710DA"/>
    <w:rsid w:val="00B73237"/>
    <w:rsid w:val="00B837BE"/>
    <w:rsid w:val="00B87924"/>
    <w:rsid w:val="00B87E78"/>
    <w:rsid w:val="00B94376"/>
    <w:rsid w:val="00BA0412"/>
    <w:rsid w:val="00BA1D32"/>
    <w:rsid w:val="00BA37CF"/>
    <w:rsid w:val="00BA4589"/>
    <w:rsid w:val="00BA6D1A"/>
    <w:rsid w:val="00BB0121"/>
    <w:rsid w:val="00BB61A5"/>
    <w:rsid w:val="00BC6B86"/>
    <w:rsid w:val="00BD32BF"/>
    <w:rsid w:val="00BE4266"/>
    <w:rsid w:val="00BE7FDB"/>
    <w:rsid w:val="00BF33C8"/>
    <w:rsid w:val="00BF6B97"/>
    <w:rsid w:val="00C03212"/>
    <w:rsid w:val="00C0538F"/>
    <w:rsid w:val="00C157FE"/>
    <w:rsid w:val="00C16BF2"/>
    <w:rsid w:val="00C25F12"/>
    <w:rsid w:val="00C31FEA"/>
    <w:rsid w:val="00C32C7F"/>
    <w:rsid w:val="00C32DC5"/>
    <w:rsid w:val="00C33D73"/>
    <w:rsid w:val="00C35C5C"/>
    <w:rsid w:val="00C372BC"/>
    <w:rsid w:val="00C40AE1"/>
    <w:rsid w:val="00C42355"/>
    <w:rsid w:val="00C433FC"/>
    <w:rsid w:val="00C526A2"/>
    <w:rsid w:val="00C528B4"/>
    <w:rsid w:val="00C56E01"/>
    <w:rsid w:val="00C63D0E"/>
    <w:rsid w:val="00C65EB3"/>
    <w:rsid w:val="00C67655"/>
    <w:rsid w:val="00C721AC"/>
    <w:rsid w:val="00C72F40"/>
    <w:rsid w:val="00C8057A"/>
    <w:rsid w:val="00C86236"/>
    <w:rsid w:val="00C91768"/>
    <w:rsid w:val="00CA1665"/>
    <w:rsid w:val="00CA45D7"/>
    <w:rsid w:val="00CB312D"/>
    <w:rsid w:val="00CD1464"/>
    <w:rsid w:val="00CD2BE9"/>
    <w:rsid w:val="00CE48B7"/>
    <w:rsid w:val="00CF08BA"/>
    <w:rsid w:val="00CF5AE0"/>
    <w:rsid w:val="00D03864"/>
    <w:rsid w:val="00D06F1C"/>
    <w:rsid w:val="00D203B1"/>
    <w:rsid w:val="00D21C91"/>
    <w:rsid w:val="00D362AD"/>
    <w:rsid w:val="00D500D3"/>
    <w:rsid w:val="00D55B0A"/>
    <w:rsid w:val="00D665F3"/>
    <w:rsid w:val="00D74900"/>
    <w:rsid w:val="00D875D4"/>
    <w:rsid w:val="00D931D4"/>
    <w:rsid w:val="00D946EC"/>
    <w:rsid w:val="00DA7250"/>
    <w:rsid w:val="00DA7D72"/>
    <w:rsid w:val="00DB65BD"/>
    <w:rsid w:val="00DC00EB"/>
    <w:rsid w:val="00DC24A1"/>
    <w:rsid w:val="00DC3A7E"/>
    <w:rsid w:val="00DD2C95"/>
    <w:rsid w:val="00DD64C2"/>
    <w:rsid w:val="00DE69CF"/>
    <w:rsid w:val="00E029F2"/>
    <w:rsid w:val="00E11E8C"/>
    <w:rsid w:val="00E17409"/>
    <w:rsid w:val="00E179E6"/>
    <w:rsid w:val="00E21423"/>
    <w:rsid w:val="00E228AE"/>
    <w:rsid w:val="00E33D9D"/>
    <w:rsid w:val="00E41572"/>
    <w:rsid w:val="00E54133"/>
    <w:rsid w:val="00E5685C"/>
    <w:rsid w:val="00E61D67"/>
    <w:rsid w:val="00E6216C"/>
    <w:rsid w:val="00E627CB"/>
    <w:rsid w:val="00E70DE8"/>
    <w:rsid w:val="00E741D3"/>
    <w:rsid w:val="00E76655"/>
    <w:rsid w:val="00E829DF"/>
    <w:rsid w:val="00E84E57"/>
    <w:rsid w:val="00E90B16"/>
    <w:rsid w:val="00EA1952"/>
    <w:rsid w:val="00EA2E1F"/>
    <w:rsid w:val="00EA5F68"/>
    <w:rsid w:val="00EB421D"/>
    <w:rsid w:val="00EB5D3D"/>
    <w:rsid w:val="00EB65E2"/>
    <w:rsid w:val="00ED444C"/>
    <w:rsid w:val="00EE31AD"/>
    <w:rsid w:val="00EF3F0F"/>
    <w:rsid w:val="00F01313"/>
    <w:rsid w:val="00F015E8"/>
    <w:rsid w:val="00F05A13"/>
    <w:rsid w:val="00F141E5"/>
    <w:rsid w:val="00F23E4E"/>
    <w:rsid w:val="00F2566B"/>
    <w:rsid w:val="00F30479"/>
    <w:rsid w:val="00F323A5"/>
    <w:rsid w:val="00F34966"/>
    <w:rsid w:val="00F3526B"/>
    <w:rsid w:val="00F356FD"/>
    <w:rsid w:val="00F36F91"/>
    <w:rsid w:val="00F40BA2"/>
    <w:rsid w:val="00F445B3"/>
    <w:rsid w:val="00F45182"/>
    <w:rsid w:val="00F519DA"/>
    <w:rsid w:val="00F54171"/>
    <w:rsid w:val="00F60BC7"/>
    <w:rsid w:val="00F6170B"/>
    <w:rsid w:val="00F6684A"/>
    <w:rsid w:val="00F735E3"/>
    <w:rsid w:val="00F76B54"/>
    <w:rsid w:val="00F80AA9"/>
    <w:rsid w:val="00F82A6E"/>
    <w:rsid w:val="00F96F3C"/>
    <w:rsid w:val="00F97D51"/>
    <w:rsid w:val="00FA3363"/>
    <w:rsid w:val="00FA78F5"/>
    <w:rsid w:val="00FB11BC"/>
    <w:rsid w:val="00FB50FF"/>
    <w:rsid w:val="00FB6588"/>
    <w:rsid w:val="00FB6A09"/>
    <w:rsid w:val="00FC33DB"/>
    <w:rsid w:val="00FE058B"/>
    <w:rsid w:val="00FF01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Outline List 2" w:uiPriority="0"/>
    <w:lsdException w:name="Table Columns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54133"/>
    <w:pPr>
      <w:bidi/>
      <w:spacing w:after="200" w:line="276" w:lineRule="auto"/>
    </w:pPr>
    <w:rPr>
      <w:sz w:val="22"/>
      <w:szCs w:val="22"/>
    </w:rPr>
  </w:style>
  <w:style w:type="paragraph" w:styleId="10">
    <w:name w:val="heading 1"/>
    <w:aliases w:val="Heading 1"/>
    <w:basedOn w:val="a5"/>
    <w:next w:val="a5"/>
    <w:link w:val="11"/>
    <w:qFormat/>
    <w:rsid w:val="00C16BF2"/>
    <w:pPr>
      <w:keepNext/>
      <w:overflowPunct w:val="0"/>
      <w:autoSpaceDE w:val="0"/>
      <w:autoSpaceDN w:val="0"/>
      <w:adjustRightInd w:val="0"/>
      <w:spacing w:before="240" w:after="60" w:line="240" w:lineRule="auto"/>
      <w:ind w:right="709"/>
      <w:jc w:val="both"/>
      <w:textAlignment w:val="baseline"/>
      <w:outlineLvl w:val="0"/>
    </w:pPr>
    <w:rPr>
      <w:rFonts w:ascii="Arial" w:eastAsia="Times New Roman" w:hAnsi="Arial" w:cs="Times New Roman"/>
      <w:b/>
      <w:bCs/>
      <w:kern w:val="28"/>
      <w:sz w:val="28"/>
      <w:szCs w:val="28"/>
      <w:u w:val="single"/>
      <w:lang w:val="x-none" w:eastAsia="x-none"/>
    </w:rPr>
  </w:style>
  <w:style w:type="paragraph" w:styleId="20">
    <w:name w:val="heading 2"/>
    <w:aliases w:val="Heading 2"/>
    <w:basedOn w:val="a5"/>
    <w:next w:val="a5"/>
    <w:link w:val="21"/>
    <w:qFormat/>
    <w:rsid w:val="00C16BF2"/>
    <w:pPr>
      <w:keepNext/>
      <w:overflowPunct w:val="0"/>
      <w:autoSpaceDE w:val="0"/>
      <w:autoSpaceDN w:val="0"/>
      <w:adjustRightInd w:val="0"/>
      <w:spacing w:before="240" w:after="60" w:line="360" w:lineRule="auto"/>
      <w:ind w:right="708"/>
      <w:jc w:val="both"/>
      <w:textAlignment w:val="baseline"/>
      <w:outlineLvl w:val="1"/>
    </w:pPr>
    <w:rPr>
      <w:rFonts w:ascii="Arial" w:eastAsia="Times New Roman" w:hAnsi="Arial" w:cs="Times New Roman"/>
      <w:b/>
      <w:bCs/>
      <w:i/>
      <w:sz w:val="24"/>
      <w:szCs w:val="24"/>
      <w:u w:val="single"/>
      <w:lang w:val="x-none" w:eastAsia="he-IL"/>
    </w:rPr>
  </w:style>
  <w:style w:type="paragraph" w:styleId="3">
    <w:name w:val="heading 3"/>
    <w:aliases w:val="Heading 3"/>
    <w:basedOn w:val="a5"/>
    <w:next w:val="a5"/>
    <w:link w:val="30"/>
    <w:qFormat/>
    <w:rsid w:val="00C16BF2"/>
    <w:pPr>
      <w:keepNext/>
      <w:overflowPunct w:val="0"/>
      <w:autoSpaceDE w:val="0"/>
      <w:autoSpaceDN w:val="0"/>
      <w:adjustRightInd w:val="0"/>
      <w:spacing w:before="240" w:after="60" w:line="360" w:lineRule="auto"/>
      <w:ind w:right="708"/>
      <w:jc w:val="both"/>
      <w:textAlignment w:val="baseline"/>
      <w:outlineLvl w:val="2"/>
    </w:pPr>
    <w:rPr>
      <w:rFonts w:ascii="Times New Roman" w:eastAsia="Times New Roman" w:hAnsi="Times New Roman" w:cs="Times New Roman"/>
      <w:sz w:val="24"/>
      <w:szCs w:val="24"/>
      <w:lang w:val="x-none" w:eastAsia="he-IL"/>
    </w:rPr>
  </w:style>
  <w:style w:type="paragraph" w:styleId="4">
    <w:name w:val="heading 4"/>
    <w:aliases w:val="Heading 4"/>
    <w:basedOn w:val="a5"/>
    <w:next w:val="a5"/>
    <w:link w:val="40"/>
    <w:qFormat/>
    <w:rsid w:val="00C16BF2"/>
    <w:pPr>
      <w:keepNext/>
      <w:overflowPunct w:val="0"/>
      <w:autoSpaceDE w:val="0"/>
      <w:autoSpaceDN w:val="0"/>
      <w:adjustRightInd w:val="0"/>
      <w:spacing w:before="240" w:after="60" w:line="360" w:lineRule="auto"/>
      <w:ind w:right="708"/>
      <w:jc w:val="both"/>
      <w:textAlignment w:val="baseline"/>
      <w:outlineLvl w:val="3"/>
    </w:pPr>
    <w:rPr>
      <w:rFonts w:ascii="Times New Roman" w:eastAsia="Times New Roman" w:hAnsi="Times New Roman" w:cs="Times New Roman"/>
      <w:sz w:val="24"/>
      <w:szCs w:val="24"/>
      <w:lang w:val="x-none" w:eastAsia="he-IL"/>
    </w:rPr>
  </w:style>
  <w:style w:type="paragraph" w:styleId="5">
    <w:name w:val="heading 5"/>
    <w:aliases w:val="Heading 5,ASAPHeading 5"/>
    <w:basedOn w:val="a5"/>
    <w:next w:val="a5"/>
    <w:link w:val="50"/>
    <w:qFormat/>
    <w:rsid w:val="00C16BF2"/>
    <w:pPr>
      <w:overflowPunct w:val="0"/>
      <w:autoSpaceDE w:val="0"/>
      <w:autoSpaceDN w:val="0"/>
      <w:adjustRightInd w:val="0"/>
      <w:spacing w:before="240" w:after="60" w:line="360" w:lineRule="auto"/>
      <w:ind w:right="708"/>
      <w:jc w:val="both"/>
      <w:textAlignment w:val="baseline"/>
      <w:outlineLvl w:val="4"/>
    </w:pPr>
    <w:rPr>
      <w:rFonts w:ascii="Arial" w:eastAsia="Times New Roman" w:hAnsi="Arial" w:cs="Times New Roman"/>
      <w:lang w:val="x-none" w:eastAsia="he-IL"/>
    </w:rPr>
  </w:style>
  <w:style w:type="paragraph" w:styleId="6">
    <w:name w:val="heading 6"/>
    <w:aliases w:val="Heading 6"/>
    <w:basedOn w:val="a5"/>
    <w:next w:val="a5"/>
    <w:link w:val="60"/>
    <w:qFormat/>
    <w:rsid w:val="00C16BF2"/>
    <w:pPr>
      <w:overflowPunct w:val="0"/>
      <w:autoSpaceDE w:val="0"/>
      <w:autoSpaceDN w:val="0"/>
      <w:adjustRightInd w:val="0"/>
      <w:spacing w:before="240" w:after="60" w:line="360" w:lineRule="auto"/>
      <w:ind w:right="708"/>
      <w:jc w:val="both"/>
      <w:textAlignment w:val="baseline"/>
      <w:outlineLvl w:val="5"/>
    </w:pPr>
    <w:rPr>
      <w:rFonts w:ascii="Arial" w:eastAsia="Times New Roman" w:hAnsi="Arial" w:cs="Times New Roman"/>
      <w:i/>
      <w:iCs/>
      <w:lang w:val="x-none" w:eastAsia="he-IL"/>
    </w:rPr>
  </w:style>
  <w:style w:type="paragraph" w:styleId="7">
    <w:name w:val="heading 7"/>
    <w:aliases w:val="Heading 7"/>
    <w:basedOn w:val="a5"/>
    <w:next w:val="a5"/>
    <w:link w:val="70"/>
    <w:qFormat/>
    <w:rsid w:val="00C16BF2"/>
    <w:pPr>
      <w:overflowPunct w:val="0"/>
      <w:autoSpaceDE w:val="0"/>
      <w:autoSpaceDN w:val="0"/>
      <w:adjustRightInd w:val="0"/>
      <w:spacing w:before="240" w:after="60" w:line="360" w:lineRule="auto"/>
      <w:ind w:right="708"/>
      <w:jc w:val="both"/>
      <w:textAlignment w:val="baseline"/>
      <w:outlineLvl w:val="6"/>
    </w:pPr>
    <w:rPr>
      <w:rFonts w:ascii="Arial" w:eastAsia="Times New Roman" w:hAnsi="Arial" w:cs="Times New Roman"/>
      <w:sz w:val="20"/>
      <w:szCs w:val="20"/>
      <w:lang w:val="x-none" w:eastAsia="he-IL"/>
    </w:rPr>
  </w:style>
  <w:style w:type="paragraph" w:styleId="8">
    <w:name w:val="heading 8"/>
    <w:aliases w:val="Heading 8"/>
    <w:basedOn w:val="a5"/>
    <w:next w:val="a5"/>
    <w:link w:val="80"/>
    <w:qFormat/>
    <w:rsid w:val="00C16BF2"/>
    <w:pPr>
      <w:overflowPunct w:val="0"/>
      <w:autoSpaceDE w:val="0"/>
      <w:autoSpaceDN w:val="0"/>
      <w:adjustRightInd w:val="0"/>
      <w:spacing w:before="240" w:after="60" w:line="360" w:lineRule="auto"/>
      <w:ind w:right="708"/>
      <w:jc w:val="both"/>
      <w:textAlignment w:val="baseline"/>
      <w:outlineLvl w:val="7"/>
    </w:pPr>
    <w:rPr>
      <w:rFonts w:ascii="Arial" w:eastAsia="Times New Roman" w:hAnsi="Arial" w:cs="Times New Roman"/>
      <w:i/>
      <w:iCs/>
      <w:sz w:val="20"/>
      <w:szCs w:val="20"/>
      <w:lang w:val="x-none" w:eastAsia="he-IL"/>
    </w:rPr>
  </w:style>
  <w:style w:type="paragraph" w:styleId="9">
    <w:name w:val="heading 9"/>
    <w:aliases w:val="Heading 9"/>
    <w:basedOn w:val="a5"/>
    <w:next w:val="a5"/>
    <w:link w:val="90"/>
    <w:qFormat/>
    <w:rsid w:val="00C16BF2"/>
    <w:pPr>
      <w:overflowPunct w:val="0"/>
      <w:autoSpaceDE w:val="0"/>
      <w:autoSpaceDN w:val="0"/>
      <w:adjustRightInd w:val="0"/>
      <w:spacing w:before="240" w:after="60" w:line="360" w:lineRule="auto"/>
      <w:ind w:right="708"/>
      <w:jc w:val="both"/>
      <w:textAlignment w:val="baseline"/>
      <w:outlineLvl w:val="8"/>
    </w:pPr>
    <w:rPr>
      <w:rFonts w:ascii="Arial" w:eastAsia="Times New Roman" w:hAnsi="Arial" w:cs="Times New Roman"/>
      <w:i/>
      <w:iCs/>
      <w:sz w:val="18"/>
      <w:szCs w:val="18"/>
      <w:lang w:val="x-none"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כותרת 1 תו"/>
    <w:aliases w:val="Heading 1 תו"/>
    <w:link w:val="10"/>
    <w:uiPriority w:val="9"/>
    <w:rsid w:val="00C16BF2"/>
    <w:rPr>
      <w:rFonts w:ascii="Arial" w:eastAsia="Times New Roman" w:hAnsi="Arial" w:cs="Times New Roman"/>
      <w:b/>
      <w:bCs/>
      <w:kern w:val="28"/>
      <w:sz w:val="28"/>
      <w:szCs w:val="28"/>
      <w:u w:val="single"/>
      <w:lang w:val="x-none" w:eastAsia="x-none"/>
    </w:rPr>
  </w:style>
  <w:style w:type="character" w:customStyle="1" w:styleId="21">
    <w:name w:val="כותרת 2 תו"/>
    <w:aliases w:val="Heading 2 תו"/>
    <w:link w:val="20"/>
    <w:uiPriority w:val="9"/>
    <w:rsid w:val="00C16BF2"/>
    <w:rPr>
      <w:rFonts w:ascii="Arial" w:eastAsia="Times New Roman" w:hAnsi="Arial" w:cs="Times New Roman"/>
      <w:b/>
      <w:bCs/>
      <w:i/>
      <w:sz w:val="24"/>
      <w:szCs w:val="24"/>
      <w:u w:val="single"/>
      <w:lang w:val="x-none" w:eastAsia="he-IL"/>
    </w:rPr>
  </w:style>
  <w:style w:type="character" w:customStyle="1" w:styleId="30">
    <w:name w:val="כותרת 3 תו"/>
    <w:aliases w:val="Heading 3 תו"/>
    <w:link w:val="3"/>
    <w:uiPriority w:val="9"/>
    <w:rsid w:val="00C16BF2"/>
    <w:rPr>
      <w:rFonts w:ascii="Times New Roman" w:eastAsia="Times New Roman" w:hAnsi="Times New Roman" w:cs="Times New Roman"/>
      <w:sz w:val="24"/>
      <w:szCs w:val="24"/>
      <w:lang w:val="x-none" w:eastAsia="he-IL"/>
    </w:rPr>
  </w:style>
  <w:style w:type="character" w:customStyle="1" w:styleId="40">
    <w:name w:val="כותרת 4 תו"/>
    <w:aliases w:val="Heading 4 תו"/>
    <w:link w:val="4"/>
    <w:uiPriority w:val="9"/>
    <w:rsid w:val="00C16BF2"/>
    <w:rPr>
      <w:rFonts w:ascii="Times New Roman" w:eastAsia="Times New Roman" w:hAnsi="Times New Roman" w:cs="Times New Roman"/>
      <w:sz w:val="24"/>
      <w:szCs w:val="24"/>
      <w:lang w:val="x-none" w:eastAsia="he-IL"/>
    </w:rPr>
  </w:style>
  <w:style w:type="character" w:customStyle="1" w:styleId="50">
    <w:name w:val="כותרת 5 תו"/>
    <w:aliases w:val="Heading 5 תו,ASAPHeading 5 תו"/>
    <w:link w:val="5"/>
    <w:uiPriority w:val="9"/>
    <w:rsid w:val="00C16BF2"/>
    <w:rPr>
      <w:rFonts w:ascii="Arial" w:eastAsia="Times New Roman" w:hAnsi="Arial" w:cs="Times New Roman"/>
      <w:sz w:val="22"/>
      <w:szCs w:val="22"/>
      <w:lang w:val="x-none" w:eastAsia="he-IL"/>
    </w:rPr>
  </w:style>
  <w:style w:type="character" w:customStyle="1" w:styleId="60">
    <w:name w:val="כותרת 6 תו"/>
    <w:aliases w:val="Heading 6 תו"/>
    <w:link w:val="6"/>
    <w:uiPriority w:val="9"/>
    <w:rsid w:val="00C16BF2"/>
    <w:rPr>
      <w:rFonts w:ascii="Arial" w:eastAsia="Times New Roman" w:hAnsi="Arial" w:cs="David"/>
      <w:i/>
      <w:iCs/>
      <w:sz w:val="22"/>
      <w:szCs w:val="22"/>
      <w:lang w:eastAsia="he-IL"/>
    </w:rPr>
  </w:style>
  <w:style w:type="character" w:customStyle="1" w:styleId="70">
    <w:name w:val="כותרת 7 תו"/>
    <w:aliases w:val="Heading 7 תו"/>
    <w:link w:val="7"/>
    <w:uiPriority w:val="9"/>
    <w:rsid w:val="00C16BF2"/>
    <w:rPr>
      <w:rFonts w:ascii="Arial" w:eastAsia="Times New Roman" w:hAnsi="Arial" w:cs="Times New Roman"/>
      <w:lang w:val="x-none" w:eastAsia="he-IL"/>
    </w:rPr>
  </w:style>
  <w:style w:type="character" w:customStyle="1" w:styleId="80">
    <w:name w:val="כותרת 8 תו"/>
    <w:aliases w:val="Heading 8 תו"/>
    <w:link w:val="8"/>
    <w:uiPriority w:val="9"/>
    <w:rsid w:val="00C16BF2"/>
    <w:rPr>
      <w:rFonts w:ascii="Arial" w:eastAsia="Times New Roman" w:hAnsi="Arial" w:cs="Times New Roman"/>
      <w:i/>
      <w:iCs/>
      <w:lang w:val="x-none" w:eastAsia="he-IL"/>
    </w:rPr>
  </w:style>
  <w:style w:type="character" w:customStyle="1" w:styleId="90">
    <w:name w:val="כותרת 9 תו"/>
    <w:aliases w:val="Heading 9 תו"/>
    <w:link w:val="9"/>
    <w:uiPriority w:val="9"/>
    <w:rsid w:val="00C16BF2"/>
    <w:rPr>
      <w:rFonts w:ascii="Arial" w:eastAsia="Times New Roman" w:hAnsi="Arial" w:cs="David"/>
      <w:i/>
      <w:iCs/>
      <w:sz w:val="18"/>
      <w:szCs w:val="18"/>
      <w:lang w:eastAsia="he-IL"/>
    </w:rPr>
  </w:style>
  <w:style w:type="paragraph" w:styleId="a9">
    <w:name w:val="header"/>
    <w:aliases w:val="Header"/>
    <w:basedOn w:val="a5"/>
    <w:link w:val="aa"/>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a">
    <w:name w:val="כותרת עליונה תו"/>
    <w:aliases w:val="Header תו"/>
    <w:link w:val="a9"/>
    <w:rsid w:val="00C16BF2"/>
    <w:rPr>
      <w:rFonts w:ascii="Times New Roman" w:eastAsia="Times New Roman" w:hAnsi="Times New Roman" w:cs="Times New Roman"/>
      <w:sz w:val="24"/>
      <w:szCs w:val="24"/>
      <w:lang w:val="x-none" w:eastAsia="he-IL"/>
    </w:rPr>
  </w:style>
  <w:style w:type="paragraph" w:styleId="ab">
    <w:name w:val="footer"/>
    <w:aliases w:val="Footer"/>
    <w:basedOn w:val="a5"/>
    <w:link w:val="ac"/>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c">
    <w:name w:val="כותרת תחתונה תו"/>
    <w:aliases w:val="Footer תו"/>
    <w:link w:val="ab"/>
    <w:uiPriority w:val="99"/>
    <w:rsid w:val="00C16BF2"/>
    <w:rPr>
      <w:rFonts w:ascii="Times New Roman" w:eastAsia="Times New Roman" w:hAnsi="Times New Roman" w:cs="Times New Roman"/>
      <w:sz w:val="24"/>
      <w:szCs w:val="24"/>
      <w:lang w:val="x-none" w:eastAsia="he-IL"/>
    </w:rPr>
  </w:style>
  <w:style w:type="character" w:styleId="ad">
    <w:name w:val="page number"/>
    <w:aliases w:val="Page Number"/>
    <w:rsid w:val="00C16BF2"/>
  </w:style>
  <w:style w:type="paragraph" w:styleId="ae">
    <w:name w:val="Body Text Indent"/>
    <w:aliases w:val="Body Text Indent"/>
    <w:basedOn w:val="a5"/>
    <w:link w:val="af"/>
    <w:rsid w:val="00C16BF2"/>
    <w:pPr>
      <w:overflowPunct w:val="0"/>
      <w:autoSpaceDE w:val="0"/>
      <w:autoSpaceDN w:val="0"/>
      <w:adjustRightInd w:val="0"/>
      <w:spacing w:before="240" w:after="0" w:line="360" w:lineRule="auto"/>
      <w:ind w:left="1134"/>
      <w:jc w:val="both"/>
      <w:textAlignment w:val="baseline"/>
    </w:pPr>
    <w:rPr>
      <w:rFonts w:ascii="Times New Roman" w:eastAsia="Times New Roman" w:hAnsi="Times New Roman" w:cs="Times New Roman"/>
      <w:szCs w:val="24"/>
      <w:lang w:val="x-none" w:eastAsia="he-IL"/>
    </w:rPr>
  </w:style>
  <w:style w:type="character" w:customStyle="1" w:styleId="af">
    <w:name w:val="כניסה בגוף טקסט תו"/>
    <w:aliases w:val="Body Text Indent תו"/>
    <w:link w:val="ae"/>
    <w:rsid w:val="00C16BF2"/>
    <w:rPr>
      <w:rFonts w:ascii="Times New Roman" w:eastAsia="Times New Roman" w:hAnsi="Times New Roman" w:cs="Times New Roman"/>
      <w:sz w:val="22"/>
      <w:szCs w:val="24"/>
      <w:lang w:val="x-none" w:eastAsia="he-IL"/>
    </w:rPr>
  </w:style>
  <w:style w:type="paragraph" w:styleId="af0">
    <w:name w:val="Balloon Text"/>
    <w:basedOn w:val="a5"/>
    <w:link w:val="af1"/>
    <w:rsid w:val="00C16BF2"/>
    <w:pPr>
      <w:overflowPunct w:val="0"/>
      <w:autoSpaceDE w:val="0"/>
      <w:autoSpaceDN w:val="0"/>
      <w:adjustRightInd w:val="0"/>
      <w:spacing w:after="0" w:line="360" w:lineRule="auto"/>
      <w:jc w:val="both"/>
      <w:textAlignment w:val="baseline"/>
    </w:pPr>
    <w:rPr>
      <w:rFonts w:ascii="Tahoma" w:eastAsia="Times New Roman" w:hAnsi="Tahoma" w:cs="Times New Roman"/>
      <w:sz w:val="16"/>
      <w:szCs w:val="16"/>
      <w:lang w:val="x-none" w:eastAsia="he-IL"/>
    </w:rPr>
  </w:style>
  <w:style w:type="character" w:customStyle="1" w:styleId="af1">
    <w:name w:val="טקסט בלונים תו"/>
    <w:link w:val="af0"/>
    <w:uiPriority w:val="99"/>
    <w:rsid w:val="00C16BF2"/>
    <w:rPr>
      <w:rFonts w:ascii="Tahoma" w:eastAsia="Times New Roman" w:hAnsi="Tahoma" w:cs="Times New Roman"/>
      <w:sz w:val="16"/>
      <w:szCs w:val="16"/>
      <w:lang w:val="x-none" w:eastAsia="he-IL"/>
    </w:rPr>
  </w:style>
  <w:style w:type="paragraph" w:styleId="31">
    <w:name w:val="Body Text 3"/>
    <w:aliases w:val="Body Text 3"/>
    <w:basedOn w:val="a5"/>
    <w:link w:val="32"/>
    <w:rsid w:val="00C16BF2"/>
    <w:pPr>
      <w:overflowPunct w:val="0"/>
      <w:autoSpaceDE w:val="0"/>
      <w:autoSpaceDN w:val="0"/>
      <w:bidi w:val="0"/>
      <w:adjustRightInd w:val="0"/>
      <w:spacing w:after="0" w:line="240" w:lineRule="auto"/>
      <w:jc w:val="right"/>
      <w:textAlignment w:val="baseline"/>
    </w:pPr>
    <w:rPr>
      <w:rFonts w:ascii="MS Sans Serif" w:eastAsia="Times New Roman" w:hAnsi="MS Sans Serif" w:cs="Times New Roman"/>
      <w:sz w:val="24"/>
      <w:szCs w:val="24"/>
      <w:lang w:val="x-none" w:eastAsia="he-IL"/>
    </w:rPr>
  </w:style>
  <w:style w:type="character" w:customStyle="1" w:styleId="32">
    <w:name w:val="גוף טקסט 3 תו"/>
    <w:aliases w:val="Body Text 3 תו"/>
    <w:link w:val="31"/>
    <w:rsid w:val="00C16BF2"/>
    <w:rPr>
      <w:rFonts w:ascii="MS Sans Serif" w:eastAsia="Times New Roman" w:hAnsi="MS Sans Serif" w:cs="David"/>
      <w:sz w:val="24"/>
      <w:szCs w:val="24"/>
      <w:lang w:eastAsia="he-IL"/>
    </w:rPr>
  </w:style>
  <w:style w:type="paragraph" w:styleId="22">
    <w:name w:val="Body Text Indent 2"/>
    <w:aliases w:val="Body Text Indent 2"/>
    <w:basedOn w:val="a5"/>
    <w:link w:val="23"/>
    <w:rsid w:val="00C16BF2"/>
    <w:pPr>
      <w:overflowPunct w:val="0"/>
      <w:autoSpaceDE w:val="0"/>
      <w:autoSpaceDN w:val="0"/>
      <w:adjustRightInd w:val="0"/>
      <w:spacing w:after="0" w:line="300" w:lineRule="atLeast"/>
      <w:ind w:left="2268"/>
      <w:jc w:val="both"/>
      <w:textAlignment w:val="baseline"/>
    </w:pPr>
    <w:rPr>
      <w:rFonts w:ascii="Times New Roman" w:eastAsia="Times New Roman" w:hAnsi="Times New Roman" w:cs="Times New Roman"/>
      <w:sz w:val="24"/>
      <w:szCs w:val="24"/>
      <w:lang w:val="x-none" w:eastAsia="he-IL"/>
    </w:rPr>
  </w:style>
  <w:style w:type="character" w:customStyle="1" w:styleId="23">
    <w:name w:val="כניסה בגוף טקסט 2 תו"/>
    <w:aliases w:val="Body Text Indent 2 תו"/>
    <w:link w:val="22"/>
    <w:rsid w:val="00C16BF2"/>
    <w:rPr>
      <w:rFonts w:ascii="Times New Roman" w:eastAsia="Times New Roman" w:hAnsi="Times New Roman" w:cs="David"/>
      <w:sz w:val="24"/>
      <w:szCs w:val="24"/>
      <w:lang w:eastAsia="he-IL"/>
    </w:rPr>
  </w:style>
  <w:style w:type="paragraph" w:styleId="33">
    <w:name w:val="Body Text Indent 3"/>
    <w:aliases w:val="Body Text Indent 3"/>
    <w:basedOn w:val="a5"/>
    <w:link w:val="34"/>
    <w:rsid w:val="00C16BF2"/>
    <w:pPr>
      <w:overflowPunct w:val="0"/>
      <w:autoSpaceDE w:val="0"/>
      <w:autoSpaceDN w:val="0"/>
      <w:adjustRightInd w:val="0"/>
      <w:spacing w:after="0" w:line="300" w:lineRule="atLeast"/>
      <w:ind w:left="1417"/>
      <w:jc w:val="both"/>
      <w:textAlignment w:val="baseline"/>
    </w:pPr>
    <w:rPr>
      <w:rFonts w:ascii="Times New Roman" w:eastAsia="Times New Roman" w:hAnsi="Times New Roman" w:cs="Times New Roman"/>
      <w:sz w:val="24"/>
      <w:szCs w:val="24"/>
      <w:lang w:val="x-none" w:eastAsia="he-IL"/>
    </w:rPr>
  </w:style>
  <w:style w:type="character" w:customStyle="1" w:styleId="34">
    <w:name w:val="כניסה בגוף טקסט 3 תו"/>
    <w:aliases w:val="Body Text Indent 3 תו"/>
    <w:link w:val="33"/>
    <w:rsid w:val="00C16BF2"/>
    <w:rPr>
      <w:rFonts w:ascii="Times New Roman" w:eastAsia="Times New Roman" w:hAnsi="Times New Roman" w:cs="Times New Roman"/>
      <w:sz w:val="24"/>
      <w:szCs w:val="24"/>
      <w:lang w:val="x-none" w:eastAsia="he-IL"/>
    </w:rPr>
  </w:style>
  <w:style w:type="paragraph" w:styleId="af2">
    <w:name w:val="Body Text"/>
    <w:aliases w:val="Body Text"/>
    <w:basedOn w:val="a5"/>
    <w:link w:val="af3"/>
    <w:rsid w:val="00C16BF2"/>
    <w:pPr>
      <w:overflowPunct w:val="0"/>
      <w:autoSpaceDE w:val="0"/>
      <w:autoSpaceDN w:val="0"/>
      <w:adjustRightInd w:val="0"/>
      <w:spacing w:after="0" w:line="240" w:lineRule="auto"/>
      <w:jc w:val="both"/>
      <w:textAlignment w:val="baseline"/>
    </w:pPr>
    <w:rPr>
      <w:rFonts w:ascii="Times New Roman" w:eastAsia="Times New Roman" w:hAnsi="Times New Roman" w:cs="Times New Roman"/>
      <w:lang w:val="x-none" w:eastAsia="he-IL"/>
    </w:rPr>
  </w:style>
  <w:style w:type="character" w:customStyle="1" w:styleId="af3">
    <w:name w:val="גוף טקסט תו"/>
    <w:aliases w:val="Body Text תו"/>
    <w:link w:val="af2"/>
    <w:rsid w:val="00C16BF2"/>
    <w:rPr>
      <w:rFonts w:ascii="Times New Roman" w:eastAsia="Times New Roman" w:hAnsi="Times New Roman" w:cs="Times New Roman"/>
      <w:sz w:val="22"/>
      <w:szCs w:val="22"/>
      <w:lang w:val="x-none" w:eastAsia="he-IL"/>
    </w:rPr>
  </w:style>
  <w:style w:type="paragraph" w:customStyle="1" w:styleId="af4">
    <w:name w:val="נורמל"/>
    <w:basedOn w:val="NormalWeb"/>
    <w:rsid w:val="00C16BF2"/>
    <w:pPr>
      <w:overflowPunct w:val="0"/>
      <w:autoSpaceDE w:val="0"/>
      <w:autoSpaceDN w:val="0"/>
      <w:adjustRightInd w:val="0"/>
      <w:spacing w:after="0" w:line="360" w:lineRule="auto"/>
      <w:jc w:val="both"/>
      <w:textAlignment w:val="baseline"/>
    </w:pPr>
    <w:rPr>
      <w:rFonts w:eastAsia="Times New Roman" w:cs="David"/>
      <w:lang w:eastAsia="he-IL"/>
    </w:rPr>
  </w:style>
  <w:style w:type="paragraph" w:customStyle="1" w:styleId="NormalWeb1">
    <w:name w:val="Normal (Web)1"/>
    <w:aliases w:val="Title"/>
    <w:basedOn w:val="a5"/>
    <w:next w:val="af5"/>
    <w:qFormat/>
    <w:rsid w:val="00C16BF2"/>
    <w:pPr>
      <w:overflowPunct w:val="0"/>
      <w:autoSpaceDE w:val="0"/>
      <w:autoSpaceDN w:val="0"/>
      <w:adjustRightInd w:val="0"/>
      <w:spacing w:after="0" w:line="300" w:lineRule="atLeast"/>
      <w:jc w:val="center"/>
      <w:textAlignment w:val="baseline"/>
    </w:pPr>
    <w:rPr>
      <w:rFonts w:ascii="Times New Roman" w:eastAsia="Times New Roman" w:hAnsi="Times New Roman" w:cs="David"/>
      <w:b/>
      <w:bCs/>
      <w:szCs w:val="32"/>
    </w:rPr>
  </w:style>
  <w:style w:type="paragraph" w:styleId="24">
    <w:name w:val="Body Text 2"/>
    <w:aliases w:val="Body Text 2"/>
    <w:basedOn w:val="a5"/>
    <w:link w:val="25"/>
    <w:rsid w:val="00C16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val="x-none" w:eastAsia="he-IL"/>
    </w:rPr>
  </w:style>
  <w:style w:type="character" w:customStyle="1" w:styleId="25">
    <w:name w:val="גוף טקסט 2 תו"/>
    <w:aliases w:val="Body Text 2 תו"/>
    <w:link w:val="24"/>
    <w:rsid w:val="00C16BF2"/>
    <w:rPr>
      <w:rFonts w:ascii="Times New Roman" w:eastAsia="Times New Roman" w:hAnsi="Times New Roman" w:cs="David"/>
      <w:sz w:val="22"/>
      <w:szCs w:val="22"/>
      <w:lang w:eastAsia="he-IL"/>
    </w:rPr>
  </w:style>
  <w:style w:type="paragraph" w:styleId="af6">
    <w:name w:val="caption"/>
    <w:aliases w:val="Caption"/>
    <w:basedOn w:val="a5"/>
    <w:next w:val="a5"/>
    <w:qFormat/>
    <w:rsid w:val="00C16BF2"/>
    <w:pPr>
      <w:overflowPunct w:val="0"/>
      <w:autoSpaceDE w:val="0"/>
      <w:autoSpaceDN w:val="0"/>
      <w:adjustRightInd w:val="0"/>
      <w:spacing w:after="0" w:line="280" w:lineRule="exact"/>
      <w:ind w:left="1418"/>
      <w:jc w:val="both"/>
      <w:textAlignment w:val="baseline"/>
    </w:pPr>
    <w:rPr>
      <w:rFonts w:ascii="Times New Roman" w:eastAsia="Times New Roman" w:hAnsi="Times New Roman" w:cs="David"/>
      <w:b/>
      <w:bCs/>
      <w:sz w:val="24"/>
      <w:szCs w:val="24"/>
      <w:u w:val="single"/>
      <w:lang w:eastAsia="he-IL"/>
    </w:rPr>
  </w:style>
  <w:style w:type="paragraph" w:customStyle="1" w:styleId="a4">
    <w:name w:val="מדורג"/>
    <w:basedOn w:val="a5"/>
    <w:autoRedefine/>
    <w:rsid w:val="00C16BF2"/>
    <w:pPr>
      <w:numPr>
        <w:numId w:val="1"/>
      </w:numPr>
      <w:autoSpaceDE w:val="0"/>
      <w:autoSpaceDN w:val="0"/>
      <w:spacing w:before="240" w:after="240" w:line="240" w:lineRule="auto"/>
      <w:ind w:right="360"/>
    </w:pPr>
    <w:rPr>
      <w:rFonts w:ascii="Arial" w:eastAsia="Times New Roman" w:hAnsi="Arial"/>
      <w:sz w:val="20"/>
      <w:szCs w:val="24"/>
      <w:lang w:eastAsia="he-IL"/>
    </w:rPr>
  </w:style>
  <w:style w:type="paragraph" w:styleId="af7">
    <w:name w:val="Block Text"/>
    <w:aliases w:val="Block Text"/>
    <w:basedOn w:val="a5"/>
    <w:uiPriority w:val="99"/>
    <w:rsid w:val="00C16BF2"/>
    <w:pPr>
      <w:tabs>
        <w:tab w:val="left" w:pos="2835"/>
      </w:tabs>
      <w:overflowPunct w:val="0"/>
      <w:autoSpaceDE w:val="0"/>
      <w:autoSpaceDN w:val="0"/>
      <w:adjustRightInd w:val="0"/>
      <w:spacing w:after="0" w:line="280" w:lineRule="atLeast"/>
      <w:ind w:left="2835" w:right="-426" w:hanging="567"/>
      <w:jc w:val="both"/>
      <w:textAlignment w:val="baseline"/>
    </w:pPr>
    <w:rPr>
      <w:rFonts w:ascii="Times New Roman" w:eastAsia="Times New Roman" w:hAnsi="Times New Roman" w:cs="David"/>
      <w:b/>
      <w:bCs/>
      <w:sz w:val="24"/>
      <w:szCs w:val="24"/>
      <w:lang w:eastAsia="he-IL"/>
    </w:rPr>
  </w:style>
  <w:style w:type="character" w:styleId="Hyperlink">
    <w:name w:val="Hyperlink"/>
    <w:rsid w:val="00C16BF2"/>
    <w:rPr>
      <w:color w:val="0000FF"/>
      <w:u w:val="single"/>
    </w:rPr>
  </w:style>
  <w:style w:type="character" w:styleId="FollowedHyperlink">
    <w:name w:val="FollowedHyperlink"/>
    <w:rsid w:val="00C16BF2"/>
    <w:rPr>
      <w:color w:val="800080"/>
      <w:u w:val="single"/>
    </w:rPr>
  </w:style>
  <w:style w:type="paragraph" w:styleId="a">
    <w:name w:val="List Bullet"/>
    <w:aliases w:val="List Bullet"/>
    <w:basedOn w:val="a5"/>
    <w:autoRedefine/>
    <w:rsid w:val="00C16BF2"/>
    <w:pPr>
      <w:numPr>
        <w:numId w:val="2"/>
      </w:numPr>
      <w:overflowPunct w:val="0"/>
      <w:autoSpaceDE w:val="0"/>
      <w:autoSpaceDN w:val="0"/>
      <w:adjustRightInd w:val="0"/>
      <w:spacing w:after="0" w:line="360" w:lineRule="auto"/>
      <w:ind w:right="0"/>
      <w:jc w:val="both"/>
      <w:textAlignment w:val="baseline"/>
    </w:pPr>
    <w:rPr>
      <w:rFonts w:ascii="Times New Roman" w:eastAsia="Times New Roman" w:hAnsi="Times New Roman" w:cs="David"/>
      <w:sz w:val="24"/>
      <w:szCs w:val="24"/>
      <w:lang w:eastAsia="he-IL"/>
    </w:rPr>
  </w:style>
  <w:style w:type="character" w:styleId="af8">
    <w:name w:val="annotation reference"/>
    <w:aliases w:val="Comment Reference"/>
    <w:rsid w:val="00C16BF2"/>
    <w:rPr>
      <w:sz w:val="16"/>
      <w:szCs w:val="16"/>
    </w:rPr>
  </w:style>
  <w:style w:type="paragraph" w:styleId="af9">
    <w:name w:val="annotation text"/>
    <w:aliases w:val="Comment Text"/>
    <w:basedOn w:val="a5"/>
    <w:link w:val="afa"/>
    <w:rsid w:val="00C16BF2"/>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val="x-none" w:eastAsia="he-IL"/>
    </w:rPr>
  </w:style>
  <w:style w:type="character" w:customStyle="1" w:styleId="afa">
    <w:name w:val="טקסט הערה תו"/>
    <w:aliases w:val="Comment Text תו"/>
    <w:link w:val="af9"/>
    <w:rsid w:val="00C16BF2"/>
    <w:rPr>
      <w:rFonts w:ascii="Times New Roman" w:eastAsia="Times New Roman" w:hAnsi="Times New Roman" w:cs="Times New Roman"/>
      <w:lang w:val="x-none" w:eastAsia="he-IL"/>
    </w:rPr>
  </w:style>
  <w:style w:type="paragraph" w:styleId="afb">
    <w:name w:val="annotation subject"/>
    <w:basedOn w:val="af9"/>
    <w:next w:val="af9"/>
    <w:link w:val="afc"/>
    <w:rsid w:val="00C16BF2"/>
    <w:rPr>
      <w:b/>
      <w:bCs/>
    </w:rPr>
  </w:style>
  <w:style w:type="character" w:customStyle="1" w:styleId="afc">
    <w:name w:val="נושא הערה תו"/>
    <w:link w:val="afb"/>
    <w:uiPriority w:val="99"/>
    <w:rsid w:val="00C16BF2"/>
    <w:rPr>
      <w:rFonts w:ascii="Times New Roman" w:eastAsia="Times New Roman" w:hAnsi="Times New Roman" w:cs="Times New Roman"/>
      <w:b/>
      <w:bCs/>
      <w:lang w:val="x-none" w:eastAsia="he-IL"/>
    </w:rPr>
  </w:style>
  <w:style w:type="paragraph" w:customStyle="1" w:styleId="Memo">
    <w:name w:val="Memo"/>
    <w:basedOn w:val="a5"/>
    <w:rsid w:val="00C16BF2"/>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C16BF2"/>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C16BF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C16BF2"/>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TOC1">
    <w:name w:val="toc 1"/>
    <w:basedOn w:val="a5"/>
    <w:next w:val="a5"/>
    <w:autoRedefine/>
    <w:uiPriority w:val="39"/>
    <w:rsid w:val="00C16BF2"/>
    <w:pPr>
      <w:overflowPunct w:val="0"/>
      <w:autoSpaceDE w:val="0"/>
      <w:autoSpaceDN w:val="0"/>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TOC2">
    <w:name w:val="toc 2"/>
    <w:basedOn w:val="a5"/>
    <w:next w:val="a5"/>
    <w:autoRedefine/>
    <w:uiPriority w:val="39"/>
    <w:rsid w:val="00C16BF2"/>
    <w:pPr>
      <w:overflowPunct w:val="0"/>
      <w:autoSpaceDE w:val="0"/>
      <w:autoSpaceDN w:val="0"/>
      <w:adjustRightInd w:val="0"/>
      <w:spacing w:after="0" w:line="360" w:lineRule="auto"/>
      <w:ind w:left="240"/>
      <w:jc w:val="both"/>
      <w:textAlignment w:val="baseline"/>
    </w:pPr>
    <w:rPr>
      <w:rFonts w:ascii="Times New Roman" w:eastAsia="Times New Roman" w:hAnsi="Times New Roman" w:cs="David"/>
      <w:sz w:val="24"/>
      <w:szCs w:val="24"/>
      <w:lang w:eastAsia="he-IL"/>
    </w:rPr>
  </w:style>
  <w:style w:type="paragraph" w:styleId="TOC3">
    <w:name w:val="toc 3"/>
    <w:basedOn w:val="a5"/>
    <w:next w:val="a5"/>
    <w:autoRedefine/>
    <w:uiPriority w:val="39"/>
    <w:qFormat/>
    <w:rsid w:val="00C16BF2"/>
    <w:pPr>
      <w:overflowPunct w:val="0"/>
      <w:autoSpaceDE w:val="0"/>
      <w:autoSpaceDN w:val="0"/>
      <w:adjustRightInd w:val="0"/>
      <w:spacing w:after="0" w:line="360" w:lineRule="auto"/>
      <w:ind w:left="480"/>
      <w:jc w:val="both"/>
      <w:textAlignment w:val="baseline"/>
    </w:pPr>
    <w:rPr>
      <w:rFonts w:ascii="Times New Roman" w:eastAsia="Times New Roman" w:hAnsi="Times New Roman" w:cs="David"/>
      <w:sz w:val="24"/>
      <w:szCs w:val="24"/>
      <w:lang w:eastAsia="he-IL"/>
    </w:rPr>
  </w:style>
  <w:style w:type="paragraph" w:styleId="TOC4">
    <w:name w:val="toc 4"/>
    <w:basedOn w:val="a5"/>
    <w:next w:val="a5"/>
    <w:autoRedefine/>
    <w:uiPriority w:val="39"/>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styleId="TOC5">
    <w:name w:val="toc 5"/>
    <w:basedOn w:val="a5"/>
    <w:next w:val="a5"/>
    <w:autoRedefine/>
    <w:uiPriority w:val="39"/>
    <w:qFormat/>
    <w:rsid w:val="00C16BF2"/>
    <w:pPr>
      <w:overflowPunct w:val="0"/>
      <w:autoSpaceDE w:val="0"/>
      <w:autoSpaceDN w:val="0"/>
      <w:adjustRightInd w:val="0"/>
      <w:spacing w:after="0" w:line="360" w:lineRule="auto"/>
      <w:ind w:left="960"/>
      <w:jc w:val="both"/>
      <w:textAlignment w:val="baseline"/>
    </w:pPr>
    <w:rPr>
      <w:rFonts w:ascii="Times New Roman" w:eastAsia="Times New Roman" w:hAnsi="Times New Roman" w:cs="David"/>
      <w:sz w:val="24"/>
      <w:szCs w:val="24"/>
      <w:lang w:eastAsia="he-IL"/>
    </w:rPr>
  </w:style>
  <w:style w:type="paragraph" w:styleId="TOC6">
    <w:name w:val="toc 6"/>
    <w:basedOn w:val="a5"/>
    <w:next w:val="a5"/>
    <w:autoRedefine/>
    <w:uiPriority w:val="39"/>
    <w:qFormat/>
    <w:rsid w:val="00C16BF2"/>
    <w:pPr>
      <w:overflowPunct w:val="0"/>
      <w:autoSpaceDE w:val="0"/>
      <w:autoSpaceDN w:val="0"/>
      <w:adjustRightInd w:val="0"/>
      <w:spacing w:after="0" w:line="360" w:lineRule="auto"/>
      <w:ind w:left="1200"/>
      <w:jc w:val="both"/>
      <w:textAlignment w:val="baseline"/>
    </w:pPr>
    <w:rPr>
      <w:rFonts w:ascii="Times New Roman" w:eastAsia="Times New Roman" w:hAnsi="Times New Roman" w:cs="David"/>
      <w:sz w:val="24"/>
      <w:szCs w:val="24"/>
      <w:lang w:eastAsia="he-IL"/>
    </w:rPr>
  </w:style>
  <w:style w:type="paragraph" w:styleId="TOC7">
    <w:name w:val="toc 7"/>
    <w:basedOn w:val="a5"/>
    <w:next w:val="a5"/>
    <w:autoRedefine/>
    <w:uiPriority w:val="39"/>
    <w:qFormat/>
    <w:rsid w:val="00C16BF2"/>
    <w:pPr>
      <w:overflowPunct w:val="0"/>
      <w:autoSpaceDE w:val="0"/>
      <w:autoSpaceDN w:val="0"/>
      <w:adjustRightInd w:val="0"/>
      <w:spacing w:after="0" w:line="360" w:lineRule="auto"/>
      <w:ind w:left="1440"/>
      <w:jc w:val="both"/>
      <w:textAlignment w:val="baseline"/>
    </w:pPr>
    <w:rPr>
      <w:rFonts w:ascii="Times New Roman" w:eastAsia="Times New Roman" w:hAnsi="Times New Roman" w:cs="David"/>
      <w:sz w:val="24"/>
      <w:szCs w:val="24"/>
      <w:lang w:eastAsia="he-IL"/>
    </w:rPr>
  </w:style>
  <w:style w:type="paragraph" w:styleId="TOC8">
    <w:name w:val="toc 8"/>
    <w:aliases w:val="TOC 10"/>
    <w:basedOn w:val="a5"/>
    <w:next w:val="a5"/>
    <w:autoRedefine/>
    <w:uiPriority w:val="39"/>
    <w:qFormat/>
    <w:rsid w:val="00C16BF2"/>
    <w:pPr>
      <w:overflowPunct w:val="0"/>
      <w:autoSpaceDE w:val="0"/>
      <w:autoSpaceDN w:val="0"/>
      <w:adjustRightInd w:val="0"/>
      <w:spacing w:after="0" w:line="360" w:lineRule="auto"/>
      <w:ind w:left="1680"/>
      <w:jc w:val="both"/>
      <w:textAlignment w:val="baseline"/>
    </w:pPr>
    <w:rPr>
      <w:rFonts w:ascii="Times New Roman" w:eastAsia="Times New Roman" w:hAnsi="Times New Roman" w:cs="David"/>
      <w:sz w:val="24"/>
      <w:szCs w:val="24"/>
      <w:lang w:eastAsia="he-IL"/>
    </w:rPr>
  </w:style>
  <w:style w:type="paragraph" w:styleId="TOC9">
    <w:name w:val="toc 9"/>
    <w:basedOn w:val="a5"/>
    <w:next w:val="a5"/>
    <w:autoRedefine/>
    <w:uiPriority w:val="39"/>
    <w:qFormat/>
    <w:rsid w:val="00C16BF2"/>
    <w:pPr>
      <w:overflowPunct w:val="0"/>
      <w:autoSpaceDE w:val="0"/>
      <w:autoSpaceDN w:val="0"/>
      <w:adjustRightInd w:val="0"/>
      <w:spacing w:after="0" w:line="360" w:lineRule="auto"/>
      <w:ind w:left="1920"/>
      <w:jc w:val="both"/>
      <w:textAlignment w:val="baseline"/>
    </w:pPr>
    <w:rPr>
      <w:rFonts w:ascii="Times New Roman" w:eastAsia="Times New Roman" w:hAnsi="Times New Roman" w:cs="David"/>
      <w:sz w:val="24"/>
      <w:szCs w:val="24"/>
      <w:lang w:eastAsia="he-IL"/>
    </w:rPr>
  </w:style>
  <w:style w:type="paragraph" w:customStyle="1" w:styleId="a1">
    <w:name w:val="כותרת סעיף"/>
    <w:basedOn w:val="a5"/>
    <w:rsid w:val="00C16BF2"/>
    <w:pPr>
      <w:numPr>
        <w:numId w:val="3"/>
      </w:numPr>
      <w:spacing w:before="240" w:after="0" w:line="360" w:lineRule="auto"/>
      <w:jc w:val="both"/>
    </w:pPr>
    <w:rPr>
      <w:rFonts w:ascii="Arial" w:eastAsia="Times New Roman" w:hAnsi="Arial"/>
      <w:b/>
      <w:bCs/>
      <w:color w:val="1B3461"/>
    </w:rPr>
  </w:style>
  <w:style w:type="paragraph" w:customStyle="1" w:styleId="a2">
    <w:name w:val="טקסט סעיף"/>
    <w:basedOn w:val="a5"/>
    <w:link w:val="Char"/>
    <w:rsid w:val="00C16BF2"/>
    <w:pPr>
      <w:numPr>
        <w:ilvl w:val="1"/>
        <w:numId w:val="3"/>
      </w:numPr>
      <w:spacing w:after="0" w:line="360" w:lineRule="auto"/>
      <w:jc w:val="both"/>
    </w:pPr>
    <w:rPr>
      <w:rFonts w:ascii="Arial" w:eastAsia="Times New Roman" w:hAnsi="Arial" w:cs="Times New Roman"/>
      <w:lang w:val="x-none" w:eastAsia="x-none"/>
    </w:rPr>
  </w:style>
  <w:style w:type="paragraph" w:customStyle="1" w:styleId="a3">
    <w:name w:val="תת סעיף"/>
    <w:basedOn w:val="a5"/>
    <w:rsid w:val="00C16BF2"/>
    <w:pPr>
      <w:numPr>
        <w:ilvl w:val="2"/>
        <w:numId w:val="3"/>
      </w:numPr>
      <w:spacing w:after="0" w:line="360" w:lineRule="auto"/>
      <w:jc w:val="both"/>
    </w:pPr>
    <w:rPr>
      <w:rFonts w:ascii="Times New Roman" w:eastAsia="Times New Roman" w:hAnsi="Times New Roman"/>
    </w:rPr>
  </w:style>
  <w:style w:type="paragraph" w:customStyle="1" w:styleId="1">
    <w:name w:val="תת סעיף1"/>
    <w:basedOn w:val="a3"/>
    <w:rsid w:val="00C16BF2"/>
    <w:pPr>
      <w:numPr>
        <w:ilvl w:val="3"/>
      </w:numPr>
    </w:pPr>
  </w:style>
  <w:style w:type="paragraph" w:customStyle="1" w:styleId="afd">
    <w:name w:val="כותרת שם נספח"/>
    <w:basedOn w:val="a5"/>
    <w:rsid w:val="00C16BF2"/>
    <w:pPr>
      <w:spacing w:before="240" w:after="0" w:line="360" w:lineRule="auto"/>
      <w:jc w:val="both"/>
    </w:pPr>
    <w:rPr>
      <w:rFonts w:ascii="Arial" w:eastAsia="Times New Roman" w:hAnsi="Arial"/>
      <w:b/>
      <w:bCs/>
      <w:color w:val="1B3461"/>
      <w:sz w:val="26"/>
      <w:szCs w:val="26"/>
    </w:rPr>
  </w:style>
  <w:style w:type="paragraph" w:customStyle="1" w:styleId="afe">
    <w:name w:val="כותרת טבלת נספחים"/>
    <w:basedOn w:val="a5"/>
    <w:rsid w:val="00C16BF2"/>
    <w:pPr>
      <w:spacing w:after="0" w:line="240" w:lineRule="auto"/>
      <w:jc w:val="center"/>
    </w:pPr>
    <w:rPr>
      <w:rFonts w:ascii="Arial" w:eastAsia="Times New Roman" w:hAnsi="Arial"/>
      <w:b/>
      <w:color w:val="1B3461"/>
      <w:sz w:val="28"/>
    </w:rPr>
  </w:style>
  <w:style w:type="paragraph" w:customStyle="1" w:styleId="aff">
    <w:name w:val="שם הוראה"/>
    <w:basedOn w:val="a5"/>
    <w:rsid w:val="00C16BF2"/>
    <w:pPr>
      <w:spacing w:after="0" w:line="240" w:lineRule="auto"/>
      <w:jc w:val="both"/>
    </w:pPr>
    <w:rPr>
      <w:rFonts w:ascii="Arial" w:eastAsia="Times New Roman" w:hAnsi="Arial"/>
      <w:b/>
      <w:bCs/>
      <w:color w:val="FFFFFF"/>
      <w:sz w:val="28"/>
      <w:szCs w:val="28"/>
    </w:rPr>
  </w:style>
  <w:style w:type="paragraph" w:customStyle="1" w:styleId="aff0">
    <w:name w:val="טקסט רץ טבלה עליונה"/>
    <w:basedOn w:val="a5"/>
    <w:rsid w:val="00C16BF2"/>
    <w:pPr>
      <w:spacing w:after="0" w:line="240" w:lineRule="auto"/>
      <w:jc w:val="both"/>
    </w:pPr>
    <w:rPr>
      <w:rFonts w:ascii="Arial" w:eastAsia="Times New Roman" w:hAnsi="Arial"/>
      <w:sz w:val="20"/>
      <w:szCs w:val="20"/>
    </w:rPr>
  </w:style>
  <w:style w:type="character" w:customStyle="1" w:styleId="Char">
    <w:name w:val="טקסט סעיף Char"/>
    <w:link w:val="a2"/>
    <w:rsid w:val="00C16BF2"/>
    <w:rPr>
      <w:rFonts w:ascii="Arial" w:eastAsia="Times New Roman" w:hAnsi="Arial" w:cs="Times New Roman"/>
      <w:sz w:val="22"/>
      <w:szCs w:val="22"/>
      <w:lang w:val="x-none" w:eastAsia="x-none"/>
    </w:rPr>
  </w:style>
  <w:style w:type="paragraph" w:customStyle="1" w:styleId="211111">
    <w:name w:val="תת סעיף2 1.1.1.1.1"/>
    <w:basedOn w:val="1"/>
    <w:rsid w:val="00C16BF2"/>
    <w:pPr>
      <w:numPr>
        <w:ilvl w:val="4"/>
      </w:numPr>
    </w:pPr>
  </w:style>
  <w:style w:type="paragraph" w:customStyle="1" w:styleId="aff1">
    <w:name w:val="מלל ראשי"/>
    <w:basedOn w:val="a5"/>
    <w:rsid w:val="00C16BF2"/>
    <w:pPr>
      <w:tabs>
        <w:tab w:val="left" w:pos="720"/>
        <w:tab w:val="left" w:pos="1418"/>
        <w:tab w:val="left" w:pos="1872"/>
        <w:tab w:val="left" w:pos="5472"/>
      </w:tabs>
      <w:spacing w:after="0" w:line="240" w:lineRule="auto"/>
      <w:jc w:val="both"/>
    </w:pPr>
    <w:rPr>
      <w:rFonts w:ascii="Times New Roman" w:eastAsia="Times New Roman" w:hAnsi="Times New Roman" w:cs="Times New Roman"/>
      <w:noProof/>
      <w:sz w:val="17"/>
      <w:szCs w:val="19"/>
    </w:rPr>
  </w:style>
  <w:style w:type="paragraph" w:customStyle="1" w:styleId="aff2">
    <w:name w:val="תו"/>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CharChar">
    <w:name w:val="Char Char"/>
    <w:basedOn w:val="a5"/>
    <w:rsid w:val="00C16BF2"/>
    <w:pPr>
      <w:bidi w:val="0"/>
      <w:spacing w:after="160" w:line="240" w:lineRule="exact"/>
    </w:pPr>
    <w:rPr>
      <w:rFonts w:ascii="Verdana" w:eastAsia="MS Mincho" w:hAnsi="Verdana" w:cs="Miriam"/>
      <w:sz w:val="20"/>
      <w:szCs w:val="20"/>
      <w:lang w:eastAsia="ja-JP" w:bidi="ar-SA"/>
    </w:rPr>
  </w:style>
  <w:style w:type="paragraph" w:styleId="aff3">
    <w:name w:val="List Paragraph"/>
    <w:basedOn w:val="a5"/>
    <w:link w:val="aff4"/>
    <w:uiPriority w:val="34"/>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12">
    <w:name w:val="פיסקת רשימה1"/>
    <w:basedOn w:val="a5"/>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aff5">
    <w:name w:val="פסקה א"/>
    <w:basedOn w:val="a5"/>
    <w:rsid w:val="00C16BF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aff6">
    <w:name w:val="Revision"/>
    <w:hidden/>
    <w:semiHidden/>
    <w:rsid w:val="00C16BF2"/>
    <w:rPr>
      <w:rFonts w:ascii="Times New Roman" w:eastAsia="Times New Roman" w:hAnsi="Times New Roman" w:cs="David"/>
      <w:sz w:val="24"/>
      <w:szCs w:val="24"/>
      <w:lang w:eastAsia="he-IL"/>
    </w:rPr>
  </w:style>
  <w:style w:type="paragraph" w:customStyle="1" w:styleId="13">
    <w:name w:val="תו1"/>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BulletList2">
    <w:name w:val="Bullet List 2"/>
    <w:basedOn w:val="a5"/>
    <w:rsid w:val="00C16BF2"/>
    <w:pPr>
      <w:numPr>
        <w:numId w:val="4"/>
      </w:numPr>
      <w:spacing w:before="120" w:after="0" w:line="320" w:lineRule="exact"/>
      <w:jc w:val="both"/>
    </w:pPr>
    <w:rPr>
      <w:rFonts w:ascii="Times New Roman" w:eastAsia="Times New Roman" w:hAnsi="Times New Roman" w:cs="David"/>
      <w:szCs w:val="24"/>
      <w:lang w:eastAsia="he-IL"/>
    </w:rPr>
  </w:style>
  <w:style w:type="paragraph" w:customStyle="1" w:styleId="aff7">
    <w:name w:val="פסקה ב"/>
    <w:basedOn w:val="a5"/>
    <w:rsid w:val="00C16BF2"/>
    <w:pPr>
      <w:tabs>
        <w:tab w:val="right" w:pos="1701"/>
        <w:tab w:val="right" w:pos="2268"/>
        <w:tab w:val="right" w:pos="2835"/>
        <w:tab w:val="right" w:pos="3402"/>
        <w:tab w:val="left" w:pos="6237"/>
        <w:tab w:val="left" w:pos="6804"/>
        <w:tab w:val="left" w:pos="7371"/>
        <w:tab w:val="right" w:pos="7938"/>
      </w:tabs>
      <w:spacing w:after="0" w:line="320" w:lineRule="exact"/>
      <w:ind w:left="1134" w:hanging="567"/>
      <w:jc w:val="both"/>
    </w:pPr>
    <w:rPr>
      <w:rFonts w:ascii="Times New Roman" w:eastAsia="Times New Roman" w:hAnsi="Times New Roman" w:cs="David"/>
      <w:spacing w:val="6"/>
      <w:sz w:val="24"/>
      <w:szCs w:val="24"/>
      <w:lang w:eastAsia="he-IL"/>
    </w:rPr>
  </w:style>
  <w:style w:type="table" w:styleId="aff8">
    <w:name w:val="Table Grid"/>
    <w:basedOn w:val="a7"/>
    <w:rsid w:val="00C16B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6">
    <w:name w:val="ציטוט 2"/>
    <w:basedOn w:val="a5"/>
    <w:rsid w:val="00C16BF2"/>
    <w:pPr>
      <w:spacing w:before="120" w:after="120" w:line="360" w:lineRule="auto"/>
      <w:ind w:left="1304" w:right="1134"/>
      <w:jc w:val="both"/>
    </w:pPr>
    <w:rPr>
      <w:rFonts w:ascii="Times New Roman" w:eastAsia="Times New Roman" w:hAnsi="Times New Roman" w:cs="David"/>
      <w:szCs w:val="24"/>
    </w:rPr>
  </w:style>
  <w:style w:type="table" w:customStyle="1" w:styleId="-11">
    <w:name w:val="הצללה בהירה - הדגשה 11"/>
    <w:basedOn w:val="a7"/>
    <w:uiPriority w:val="60"/>
    <w:rsid w:val="00C16B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C16B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4">
    <w:name w:val="סגנון1"/>
    <w:basedOn w:val="a5"/>
    <w:link w:val="15"/>
    <w:qFormat/>
    <w:rsid w:val="00C16BF2"/>
    <w:pPr>
      <w:spacing w:after="0" w:line="360" w:lineRule="auto"/>
      <w:jc w:val="center"/>
    </w:pPr>
    <w:rPr>
      <w:rFonts w:cs="Times New Roman"/>
      <w:b/>
      <w:bCs/>
      <w:sz w:val="24"/>
      <w:szCs w:val="24"/>
      <w:u w:val="single"/>
      <w:lang w:val="x-none" w:eastAsia="x-none"/>
    </w:rPr>
  </w:style>
  <w:style w:type="paragraph" w:styleId="aff9">
    <w:name w:val="TOC Heading"/>
    <w:basedOn w:val="10"/>
    <w:next w:val="a5"/>
    <w:uiPriority w:val="39"/>
    <w:unhideWhenUsed/>
    <w:qFormat/>
    <w:rsid w:val="00C16BF2"/>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Pr>
  </w:style>
  <w:style w:type="character" w:customStyle="1" w:styleId="15">
    <w:name w:val="סגנון1 תו"/>
    <w:link w:val="14"/>
    <w:rsid w:val="00C16BF2"/>
    <w:rPr>
      <w:rFonts w:cs="Times New Roman"/>
      <w:b/>
      <w:bCs/>
      <w:sz w:val="24"/>
      <w:szCs w:val="24"/>
      <w:u w:val="single"/>
      <w:lang w:val="x-none" w:eastAsia="x-none"/>
    </w:rPr>
  </w:style>
  <w:style w:type="numbering" w:styleId="111111">
    <w:name w:val="Outline List 2"/>
    <w:basedOn w:val="a8"/>
    <w:rsid w:val="00C16BF2"/>
    <w:pPr>
      <w:numPr>
        <w:numId w:val="5"/>
      </w:numPr>
    </w:pPr>
  </w:style>
  <w:style w:type="paragraph" w:customStyle="1" w:styleId="affa">
    <w:name w:val="כותרת ראשית"/>
    <w:basedOn w:val="a5"/>
    <w:qFormat/>
    <w:rsid w:val="00C16BF2"/>
    <w:pPr>
      <w:spacing w:after="0" w:line="360" w:lineRule="auto"/>
      <w:jc w:val="center"/>
    </w:pPr>
    <w:rPr>
      <w:rFonts w:cs="David"/>
      <w:b/>
      <w:bCs/>
      <w:sz w:val="24"/>
      <w:szCs w:val="24"/>
      <w:u w:val="single"/>
    </w:rPr>
  </w:style>
  <w:style w:type="paragraph" w:customStyle="1" w:styleId="affb">
    <w:name w:val="תו תו תו תו תו תו"/>
    <w:basedOn w:val="a5"/>
    <w:rsid w:val="00C16BF2"/>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1"/>
    <w:basedOn w:val="a5"/>
    <w:next w:val="33"/>
    <w:link w:val="affc"/>
    <w:qFormat/>
    <w:rsid w:val="00C16BF2"/>
    <w:pPr>
      <w:spacing w:after="0" w:line="240" w:lineRule="auto"/>
      <w:ind w:left="720"/>
      <w:jc w:val="both"/>
    </w:pPr>
    <w:rPr>
      <w:rFonts w:ascii="Times New Roman" w:eastAsia="Times New Roman" w:hAnsi="Times New Roman" w:cs="David"/>
      <w:sz w:val="28"/>
      <w:szCs w:val="28"/>
      <w:lang w:eastAsia="he-IL"/>
    </w:rPr>
  </w:style>
  <w:style w:type="paragraph" w:customStyle="1" w:styleId="17">
    <w:name w:val="פיסקת רשימה1"/>
    <w:basedOn w:val="a5"/>
    <w:rsid w:val="00C16BF2"/>
    <w:pPr>
      <w:spacing w:after="0" w:line="360" w:lineRule="auto"/>
      <w:ind w:left="720"/>
      <w:contextualSpacing/>
      <w:jc w:val="both"/>
    </w:pPr>
    <w:rPr>
      <w:rFonts w:eastAsia="Times New Roman" w:cs="David"/>
      <w:szCs w:val="24"/>
    </w:rPr>
  </w:style>
  <w:style w:type="paragraph" w:customStyle="1" w:styleId="P00">
    <w:name w:val="P00"/>
    <w:rsid w:val="00C16BF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C16BF2"/>
    <w:rPr>
      <w:rFonts w:ascii="Times New Roman" w:hAnsi="Times New Roman" w:cs="Times New Roman"/>
      <w:sz w:val="26"/>
      <w:szCs w:val="26"/>
    </w:rPr>
  </w:style>
  <w:style w:type="paragraph" w:styleId="affd">
    <w:name w:val="Subtitle"/>
    <w:basedOn w:val="a5"/>
    <w:link w:val="affe"/>
    <w:qFormat/>
    <w:rsid w:val="00C16BF2"/>
    <w:pPr>
      <w:spacing w:after="0" w:line="240" w:lineRule="auto"/>
      <w:jc w:val="center"/>
    </w:pPr>
    <w:rPr>
      <w:rFonts w:ascii="Times New Roman" w:eastAsia="Times New Roman" w:hAnsi="Times New Roman" w:cs="Times New Roman"/>
      <w:sz w:val="20"/>
      <w:szCs w:val="28"/>
      <w:lang w:val="x-none" w:eastAsia="x-none"/>
    </w:rPr>
  </w:style>
  <w:style w:type="character" w:customStyle="1" w:styleId="affe">
    <w:name w:val="כותרת משנה תו"/>
    <w:link w:val="affd"/>
    <w:rsid w:val="00C16BF2"/>
    <w:rPr>
      <w:rFonts w:ascii="Times New Roman" w:eastAsia="Times New Roman" w:hAnsi="Times New Roman" w:cs="David"/>
      <w:szCs w:val="28"/>
    </w:rPr>
  </w:style>
  <w:style w:type="paragraph" w:customStyle="1" w:styleId="Normal1">
    <w:name w:val="Normal1"/>
    <w:basedOn w:val="a5"/>
    <w:link w:val="Normal10"/>
    <w:rsid w:val="00C16BF2"/>
    <w:pPr>
      <w:spacing w:before="120" w:after="0" w:line="320" w:lineRule="exact"/>
      <w:ind w:left="397"/>
      <w:jc w:val="both"/>
    </w:pPr>
    <w:rPr>
      <w:rFonts w:ascii="Times New Roman" w:eastAsia="Times New Roman" w:hAnsi="Times New Roman" w:cs="Times New Roman"/>
      <w:sz w:val="20"/>
      <w:szCs w:val="24"/>
      <w:lang w:val="x-none" w:eastAsia="he-IL"/>
    </w:rPr>
  </w:style>
  <w:style w:type="character" w:customStyle="1" w:styleId="Normal10">
    <w:name w:val="Normal1 תו"/>
    <w:link w:val="Normal1"/>
    <w:rsid w:val="00C16BF2"/>
    <w:rPr>
      <w:rFonts w:ascii="Times New Roman" w:eastAsia="Times New Roman" w:hAnsi="Times New Roman" w:cs="Times New Roman"/>
      <w:szCs w:val="24"/>
      <w:lang w:val="x-none" w:eastAsia="he-IL"/>
    </w:rPr>
  </w:style>
  <w:style w:type="paragraph" w:customStyle="1" w:styleId="NumberList1">
    <w:name w:val="Number List 1"/>
    <w:basedOn w:val="a5"/>
    <w:rsid w:val="00C16BF2"/>
    <w:pPr>
      <w:numPr>
        <w:numId w:val="6"/>
      </w:num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a5"/>
    <w:link w:val="Normal2Char"/>
    <w:rsid w:val="00C16BF2"/>
    <w:pPr>
      <w:spacing w:before="120" w:after="0" w:line="320" w:lineRule="exact"/>
      <w:ind w:left="795"/>
      <w:jc w:val="both"/>
    </w:pPr>
    <w:rPr>
      <w:rFonts w:ascii="Times New Roman" w:eastAsia="Times New Roman" w:hAnsi="Times New Roman" w:cs="Times New Roman"/>
      <w:szCs w:val="24"/>
      <w:lang w:val="x-none" w:eastAsia="he-IL"/>
    </w:rPr>
  </w:style>
  <w:style w:type="character" w:customStyle="1" w:styleId="Normal2Char">
    <w:name w:val="Normal2 Char"/>
    <w:link w:val="Normal2"/>
    <w:rsid w:val="00C16BF2"/>
    <w:rPr>
      <w:rFonts w:ascii="Times New Roman" w:eastAsia="Times New Roman" w:hAnsi="Times New Roman" w:cs="Times New Roman"/>
      <w:sz w:val="22"/>
      <w:szCs w:val="24"/>
      <w:lang w:val="x-none" w:eastAsia="he-IL"/>
    </w:rPr>
  </w:style>
  <w:style w:type="character" w:styleId="afff">
    <w:name w:val="Placeholder Text"/>
    <w:uiPriority w:val="99"/>
    <w:semiHidden/>
    <w:rsid w:val="00C16BF2"/>
    <w:rPr>
      <w:color w:val="808080"/>
    </w:rPr>
  </w:style>
  <w:style w:type="paragraph" w:styleId="NormalWeb">
    <w:name w:val="Normal (Web)"/>
    <w:basedOn w:val="a5"/>
    <w:unhideWhenUsed/>
    <w:rsid w:val="00C16BF2"/>
    <w:rPr>
      <w:rFonts w:ascii="Times New Roman" w:hAnsi="Times New Roman" w:cs="Times New Roman"/>
      <w:sz w:val="24"/>
      <w:szCs w:val="24"/>
    </w:rPr>
  </w:style>
  <w:style w:type="paragraph" w:styleId="af5">
    <w:name w:val="Title"/>
    <w:basedOn w:val="a5"/>
    <w:next w:val="a5"/>
    <w:link w:val="afff0"/>
    <w:uiPriority w:val="10"/>
    <w:qFormat/>
    <w:rsid w:val="00C16BF2"/>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afff0">
    <w:name w:val="כותרת טקסט תו"/>
    <w:link w:val="af5"/>
    <w:uiPriority w:val="10"/>
    <w:rsid w:val="00C16BF2"/>
    <w:rPr>
      <w:rFonts w:ascii="Cambria" w:eastAsia="Times New Roman" w:hAnsi="Cambria" w:cs="Times New Roman"/>
      <w:b/>
      <w:bCs/>
      <w:kern w:val="28"/>
      <w:sz w:val="32"/>
      <w:szCs w:val="32"/>
    </w:rPr>
  </w:style>
  <w:style w:type="table" w:customStyle="1" w:styleId="18">
    <w:name w:val="טבלת רשת1"/>
    <w:basedOn w:val="a7"/>
    <w:next w:val="aff8"/>
    <w:rsid w:val="009E1C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ללא רשימה1"/>
    <w:next w:val="a8"/>
    <w:uiPriority w:val="99"/>
    <w:semiHidden/>
    <w:unhideWhenUsed/>
    <w:rsid w:val="004454D8"/>
  </w:style>
  <w:style w:type="paragraph" w:customStyle="1" w:styleId="1a">
    <w:name w:val="ציטוט1"/>
    <w:basedOn w:val="a5"/>
    <w:rsid w:val="004454D8"/>
    <w:pPr>
      <w:spacing w:after="120" w:line="240" w:lineRule="auto"/>
      <w:ind w:left="1985" w:right="720"/>
      <w:jc w:val="both"/>
    </w:pPr>
    <w:rPr>
      <w:rFonts w:ascii="David" w:eastAsia="Times New Roman" w:hAnsi="David" w:cs="David"/>
      <w:b/>
      <w:bCs/>
      <w:sz w:val="24"/>
      <w:szCs w:val="24"/>
    </w:rPr>
  </w:style>
  <w:style w:type="paragraph" w:styleId="afff1">
    <w:name w:val="footnote text"/>
    <w:basedOn w:val="a5"/>
    <w:link w:val="afff2"/>
    <w:uiPriority w:val="99"/>
    <w:semiHidden/>
    <w:rsid w:val="004454D8"/>
    <w:pPr>
      <w:snapToGrid w:val="0"/>
      <w:spacing w:after="0" w:line="240" w:lineRule="auto"/>
    </w:pPr>
    <w:rPr>
      <w:rFonts w:ascii="David" w:eastAsia="Times New Roman" w:hAnsi="David" w:cs="David"/>
      <w:sz w:val="20"/>
      <w:szCs w:val="20"/>
      <w:lang w:eastAsia="he-IL"/>
    </w:rPr>
  </w:style>
  <w:style w:type="character" w:customStyle="1" w:styleId="afff2">
    <w:name w:val="טקסט הערת שוליים תו"/>
    <w:basedOn w:val="a6"/>
    <w:link w:val="afff1"/>
    <w:uiPriority w:val="99"/>
    <w:semiHidden/>
    <w:rsid w:val="004454D8"/>
    <w:rPr>
      <w:rFonts w:ascii="David" w:eastAsia="Times New Roman" w:hAnsi="David" w:cs="David"/>
      <w:lang w:eastAsia="he-IL"/>
    </w:rPr>
  </w:style>
  <w:style w:type="character" w:styleId="afff3">
    <w:name w:val="footnote reference"/>
    <w:uiPriority w:val="99"/>
    <w:semiHidden/>
    <w:rsid w:val="004454D8"/>
    <w:rPr>
      <w:rFonts w:cs="David" w:hint="cs"/>
      <w:vertAlign w:val="superscript"/>
    </w:rPr>
  </w:style>
  <w:style w:type="table" w:customStyle="1" w:styleId="1b">
    <w:name w:val="טקסט טבלה תחתונה1"/>
    <w:basedOn w:val="a7"/>
    <w:next w:val="aff8"/>
    <w:rsid w:val="004454D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No Spacing"/>
    <w:link w:val="afff5"/>
    <w:uiPriority w:val="1"/>
    <w:qFormat/>
    <w:rsid w:val="004454D8"/>
    <w:pPr>
      <w:bidi/>
    </w:pPr>
    <w:rPr>
      <w:rFonts w:eastAsia="Times New Roman"/>
      <w:sz w:val="22"/>
      <w:szCs w:val="22"/>
    </w:rPr>
  </w:style>
  <w:style w:type="character" w:customStyle="1" w:styleId="afff5">
    <w:name w:val="ללא מרווח תו"/>
    <w:link w:val="afff4"/>
    <w:uiPriority w:val="1"/>
    <w:rsid w:val="004454D8"/>
    <w:rPr>
      <w:rFonts w:eastAsia="Times New Roman"/>
      <w:sz w:val="22"/>
      <w:szCs w:val="22"/>
    </w:rPr>
  </w:style>
  <w:style w:type="numbering" w:customStyle="1" w:styleId="1111111">
    <w:name w:val="1 / 1.1 / 1.1.11"/>
    <w:basedOn w:val="a8"/>
    <w:next w:val="111111"/>
    <w:unhideWhenUsed/>
    <w:rsid w:val="004454D8"/>
  </w:style>
  <w:style w:type="paragraph" w:customStyle="1" w:styleId="a0">
    <w:name w:val="שניאור"/>
    <w:basedOn w:val="a5"/>
    <w:rsid w:val="004454D8"/>
    <w:pPr>
      <w:numPr>
        <w:numId w:val="7"/>
      </w:numPr>
      <w:spacing w:before="120" w:after="120" w:line="240" w:lineRule="auto"/>
      <w:ind w:right="0"/>
    </w:pPr>
    <w:rPr>
      <w:rFonts w:ascii="Tahoma" w:eastAsia="Times New Roman" w:hAnsi="Tahoma" w:cs="Tahoma"/>
      <w:sz w:val="24"/>
      <w:szCs w:val="20"/>
      <w:lang w:eastAsia="he-IL"/>
    </w:rPr>
  </w:style>
  <w:style w:type="paragraph" w:styleId="afff6">
    <w:name w:val="Document Map"/>
    <w:basedOn w:val="a5"/>
    <w:link w:val="afff7"/>
    <w:rsid w:val="004454D8"/>
    <w:pPr>
      <w:widowControl w:val="0"/>
      <w:shd w:val="clear" w:color="auto" w:fill="000080"/>
      <w:spacing w:after="0" w:line="240" w:lineRule="auto"/>
    </w:pPr>
    <w:rPr>
      <w:rFonts w:ascii="Tahoma" w:eastAsia="Times New Roman" w:hAnsi="Tahoma" w:cs="Miriam"/>
      <w:sz w:val="24"/>
      <w:szCs w:val="24"/>
      <w:lang w:eastAsia="he-IL"/>
    </w:rPr>
  </w:style>
  <w:style w:type="character" w:customStyle="1" w:styleId="afff7">
    <w:name w:val="מפת מסמך תו"/>
    <w:basedOn w:val="a6"/>
    <w:link w:val="afff6"/>
    <w:rsid w:val="004454D8"/>
    <w:rPr>
      <w:rFonts w:ascii="Tahoma" w:eastAsia="Times New Roman" w:hAnsi="Tahoma" w:cs="Miriam"/>
      <w:sz w:val="24"/>
      <w:szCs w:val="24"/>
      <w:shd w:val="clear" w:color="auto" w:fill="000080"/>
      <w:lang w:eastAsia="he-IL"/>
    </w:rPr>
  </w:style>
  <w:style w:type="paragraph" w:customStyle="1" w:styleId="BlockQuotation">
    <w:name w:val="Block Quotation"/>
    <w:basedOn w:val="a5"/>
    <w:rsid w:val="004454D8"/>
    <w:pPr>
      <w:widowControl w:val="0"/>
      <w:spacing w:after="0" w:line="360" w:lineRule="auto"/>
      <w:ind w:left="720" w:hanging="495"/>
    </w:pPr>
    <w:rPr>
      <w:rFonts w:ascii="David" w:eastAsia="Times New Roman" w:hAnsi="David" w:cs="Miriam"/>
      <w:sz w:val="24"/>
      <w:szCs w:val="24"/>
      <w:lang w:eastAsia="he-IL"/>
    </w:rPr>
  </w:style>
  <w:style w:type="character" w:styleId="afff8">
    <w:name w:val="Emphasis"/>
    <w:basedOn w:val="a6"/>
    <w:qFormat/>
    <w:rsid w:val="004454D8"/>
    <w:rPr>
      <w:i/>
      <w:iCs/>
    </w:rPr>
  </w:style>
  <w:style w:type="paragraph" w:customStyle="1" w:styleId="NormalPar">
    <w:name w:val="NormalPar"/>
    <w:rsid w:val="004454D8"/>
    <w:pPr>
      <w:bidi/>
    </w:pPr>
    <w:rPr>
      <w:rFonts w:ascii="Times New Roman" w:eastAsia="Times New Roman" w:hAnsi="Times New Roman" w:cs="David"/>
      <w:snapToGrid w:val="0"/>
      <w:sz w:val="24"/>
      <w:szCs w:val="24"/>
      <w:lang w:eastAsia="he-IL"/>
    </w:rPr>
  </w:style>
  <w:style w:type="table" w:styleId="41">
    <w:name w:val="Table List 4"/>
    <w:basedOn w:val="a7"/>
    <w:rsid w:val="004454D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c">
    <w:name w:val="טקסט בלונים1"/>
    <w:basedOn w:val="a5"/>
    <w:rsid w:val="004454D8"/>
    <w:pPr>
      <w:spacing w:after="0" w:line="240" w:lineRule="auto"/>
    </w:pPr>
    <w:rPr>
      <w:rFonts w:ascii="Tahoma" w:eastAsia="Times New Roman" w:hAnsi="Tahoma" w:cs="Tahoma"/>
      <w:sz w:val="16"/>
      <w:szCs w:val="16"/>
    </w:rPr>
  </w:style>
  <w:style w:type="paragraph" w:customStyle="1" w:styleId="BalloonText1">
    <w:name w:val="Balloon Text1"/>
    <w:basedOn w:val="a5"/>
    <w:semiHidden/>
    <w:rsid w:val="004454D8"/>
    <w:pPr>
      <w:spacing w:after="0" w:line="240" w:lineRule="auto"/>
    </w:pPr>
    <w:rPr>
      <w:rFonts w:ascii="Tahoma" w:eastAsia="Times New Roman" w:hAnsi="Tahoma" w:cs="Tahoma"/>
      <w:sz w:val="16"/>
      <w:szCs w:val="16"/>
    </w:rPr>
  </w:style>
  <w:style w:type="paragraph" w:customStyle="1" w:styleId="Para1">
    <w:name w:val="Para1"/>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customStyle="1" w:styleId="Para2">
    <w:name w:val="Para2"/>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styleId="35">
    <w:name w:val="List Continue 3"/>
    <w:basedOn w:val="a5"/>
    <w:rsid w:val="004454D8"/>
    <w:pPr>
      <w:overflowPunct w:val="0"/>
      <w:autoSpaceDE w:val="0"/>
      <w:autoSpaceDN w:val="0"/>
      <w:adjustRightInd w:val="0"/>
      <w:spacing w:after="120" w:line="240" w:lineRule="auto"/>
      <w:ind w:left="849"/>
      <w:jc w:val="both"/>
      <w:textAlignment w:val="baseline"/>
    </w:pPr>
    <w:rPr>
      <w:rFonts w:ascii="David" w:eastAsia="Times New Roman" w:hAnsi="David" w:cs="FrankRuehl"/>
      <w:sz w:val="24"/>
      <w:szCs w:val="26"/>
      <w:lang w:eastAsia="he-IL"/>
    </w:rPr>
  </w:style>
  <w:style w:type="table" w:styleId="1d">
    <w:name w:val="Table Grid 1"/>
    <w:basedOn w:val="a7"/>
    <w:rsid w:val="004454D8"/>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4454D8"/>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5"/>
    <w:rsid w:val="004454D8"/>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5"/>
    <w:rsid w:val="004454D8"/>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5"/>
    <w:rsid w:val="004454D8"/>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5"/>
    <w:rsid w:val="004454D8"/>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5"/>
    <w:rsid w:val="004454D8"/>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5"/>
    <w:rsid w:val="004454D8"/>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4454D8"/>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5"/>
    <w:rsid w:val="004454D8"/>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5"/>
    <w:rsid w:val="004454D8"/>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5"/>
    <w:rsid w:val="004454D8"/>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5"/>
    <w:rsid w:val="004454D8"/>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
    <w:name w:val="סגנון2"/>
    <w:basedOn w:val="a5"/>
    <w:rsid w:val="004454D8"/>
    <w:pPr>
      <w:numPr>
        <w:numId w:val="8"/>
      </w:numPr>
      <w:spacing w:before="120" w:after="120" w:line="240" w:lineRule="auto"/>
    </w:pPr>
    <w:rPr>
      <w:rFonts w:ascii="David" w:eastAsia="Times New Roman" w:hAnsi="David" w:cs="David"/>
      <w:b/>
      <w:noProof/>
      <w:sz w:val="24"/>
      <w:szCs w:val="24"/>
      <w:lang w:eastAsia="he-IL"/>
    </w:rPr>
  </w:style>
  <w:style w:type="paragraph" w:customStyle="1" w:styleId="To">
    <w:name w:val="To"/>
    <w:basedOn w:val="a5"/>
    <w:rsid w:val="004454D8"/>
    <w:pPr>
      <w:overflowPunct w:val="0"/>
      <w:autoSpaceDE w:val="0"/>
      <w:autoSpaceDN w:val="0"/>
      <w:adjustRightInd w:val="0"/>
      <w:spacing w:after="0" w:line="240" w:lineRule="auto"/>
      <w:ind w:left="658" w:hanging="658"/>
      <w:textAlignment w:val="baseline"/>
    </w:pPr>
    <w:rPr>
      <w:rFonts w:ascii="David" w:eastAsia="Times New Roman" w:hAnsi="David" w:cs="FrankRuehl"/>
      <w:b/>
      <w:bCs/>
      <w:sz w:val="24"/>
      <w:szCs w:val="26"/>
      <w:lang w:eastAsia="he-IL"/>
    </w:rPr>
  </w:style>
  <w:style w:type="paragraph" w:customStyle="1" w:styleId="mnormal">
    <w:name w:val="mnormal"/>
    <w:basedOn w:val="a5"/>
    <w:rsid w:val="004454D8"/>
    <w:pPr>
      <w:spacing w:after="0" w:line="300" w:lineRule="atLeast"/>
      <w:jc w:val="both"/>
    </w:pPr>
    <w:rPr>
      <w:rFonts w:ascii="David" w:eastAsia="Times New Roman" w:hAnsi="David" w:cs="David"/>
      <w:noProof/>
      <w:sz w:val="26"/>
      <w:szCs w:val="26"/>
      <w:lang w:eastAsia="he-IL"/>
    </w:rPr>
  </w:style>
  <w:style w:type="paragraph" w:customStyle="1" w:styleId="afff9">
    <w:name w:val="שניה משפטי"/>
    <w:basedOn w:val="a5"/>
    <w:rsid w:val="004454D8"/>
    <w:pPr>
      <w:spacing w:after="0" w:line="300" w:lineRule="atLeast"/>
      <w:ind w:left="1418" w:hanging="851"/>
      <w:jc w:val="both"/>
    </w:pPr>
    <w:rPr>
      <w:rFonts w:ascii="David" w:eastAsia="Times New Roman" w:hAnsi="David" w:cs="David"/>
      <w:noProof/>
      <w:sz w:val="26"/>
      <w:szCs w:val="26"/>
      <w:lang w:eastAsia="he-IL"/>
    </w:rPr>
  </w:style>
  <w:style w:type="table" w:styleId="27">
    <w:name w:val="Table Columns 2"/>
    <w:basedOn w:val="a7"/>
    <w:rsid w:val="004454D8"/>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f8"/>
    <w:uiPriority w:val="59"/>
    <w:rsid w:val="004454D8"/>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rsid w:val="004454D8"/>
    <w:pPr>
      <w:numPr>
        <w:numId w:val="9"/>
      </w:numPr>
    </w:pPr>
  </w:style>
  <w:style w:type="paragraph" w:customStyle="1" w:styleId="Default0">
    <w:name w:val="Default"/>
    <w:rsid w:val="004454D8"/>
    <w:pPr>
      <w:autoSpaceDE w:val="0"/>
      <w:autoSpaceDN w:val="0"/>
      <w:adjustRightInd w:val="0"/>
    </w:pPr>
    <w:rPr>
      <w:rFonts w:ascii="Arial" w:eastAsia="Times New Roman" w:hAnsi="Arial"/>
      <w:color w:val="000000"/>
      <w:sz w:val="24"/>
      <w:szCs w:val="24"/>
    </w:rPr>
  </w:style>
  <w:style w:type="paragraph" w:customStyle="1" w:styleId="afffa">
    <w:name w:val="מיספור עיברי"/>
    <w:basedOn w:val="a5"/>
    <w:rsid w:val="004454D8"/>
    <w:pPr>
      <w:spacing w:before="120" w:after="120" w:line="280" w:lineRule="exact"/>
      <w:jc w:val="both"/>
    </w:pPr>
    <w:rPr>
      <w:rFonts w:ascii="Arial" w:eastAsia="Times New Roman" w:hAnsi="Arial" w:cs="David"/>
      <w:sz w:val="26"/>
      <w:szCs w:val="24"/>
      <w:lang w:eastAsia="he-IL"/>
    </w:rPr>
  </w:style>
  <w:style w:type="paragraph" w:customStyle="1" w:styleId="RonnyBase">
    <w:name w:val="RonnyBase"/>
    <w:rsid w:val="004454D8"/>
    <w:pPr>
      <w:keepLines/>
      <w:bidi/>
      <w:spacing w:before="120"/>
      <w:jc w:val="both"/>
    </w:pPr>
    <w:rPr>
      <w:rFonts w:ascii="Times New Roman" w:eastAsia="Times New Roman" w:hAnsi="Times New Roman" w:cs="David"/>
      <w:sz w:val="22"/>
      <w:szCs w:val="22"/>
    </w:rPr>
  </w:style>
  <w:style w:type="paragraph" w:customStyle="1" w:styleId="36">
    <w:name w:val="תוכן3 ממוספר"/>
    <w:basedOn w:val="a5"/>
    <w:rsid w:val="004454D8"/>
    <w:pPr>
      <w:tabs>
        <w:tab w:val="left" w:pos="8266"/>
      </w:tabs>
      <w:spacing w:before="120" w:after="0" w:line="360" w:lineRule="auto"/>
      <w:jc w:val="both"/>
    </w:pPr>
    <w:rPr>
      <w:rFonts w:ascii="David" w:eastAsia="Times New Roman" w:hAnsi="David" w:cs="David"/>
      <w:color w:val="000000"/>
      <w:sz w:val="24"/>
      <w:szCs w:val="24"/>
    </w:rPr>
  </w:style>
  <w:style w:type="character" w:customStyle="1" w:styleId="aff4">
    <w:name w:val="פיסקת רשימה תו"/>
    <w:basedOn w:val="a6"/>
    <w:link w:val="aff3"/>
    <w:uiPriority w:val="34"/>
    <w:rsid w:val="004454D8"/>
    <w:rPr>
      <w:rFonts w:ascii="Times New Roman" w:eastAsia="Times New Roman" w:hAnsi="Times New Roman" w:cs="David"/>
      <w:sz w:val="24"/>
      <w:szCs w:val="24"/>
      <w:lang w:eastAsia="he-IL"/>
    </w:rPr>
  </w:style>
  <w:style w:type="paragraph" w:customStyle="1" w:styleId="HNormal">
    <w:name w:val="HNormal"/>
    <w:uiPriority w:val="99"/>
    <w:rsid w:val="004454D8"/>
    <w:pPr>
      <w:bidi/>
      <w:spacing w:after="120"/>
      <w:jc w:val="both"/>
    </w:pPr>
    <w:rPr>
      <w:rFonts w:ascii="David" w:eastAsia="David" w:hAnsi="David" w:cs="David"/>
      <w:noProof/>
      <w:sz w:val="24"/>
      <w:szCs w:val="24"/>
      <w:lang w:eastAsia="he-IL"/>
    </w:rPr>
  </w:style>
  <w:style w:type="paragraph" w:customStyle="1" w:styleId="Char1">
    <w:name w:val="תו Char1"/>
    <w:basedOn w:val="a5"/>
    <w:rsid w:val="004454D8"/>
    <w:pPr>
      <w:bidi w:val="0"/>
      <w:spacing w:after="160" w:line="240" w:lineRule="exact"/>
      <w:jc w:val="both"/>
    </w:pPr>
    <w:rPr>
      <w:rFonts w:ascii="Verdana" w:eastAsia="Times New Roman" w:hAnsi="Verdana" w:cs="FrankRuehl"/>
      <w:sz w:val="16"/>
      <w:szCs w:val="20"/>
      <w:lang w:bidi="ar-SA"/>
    </w:rPr>
  </w:style>
  <w:style w:type="character" w:customStyle="1" w:styleId="affc">
    <w:name w:val="תואר תו"/>
    <w:basedOn w:val="a6"/>
    <w:link w:val="16"/>
    <w:rsid w:val="004454D8"/>
    <w:rPr>
      <w:rFonts w:ascii="Times New Roman" w:eastAsia="Times New Roman" w:hAnsi="Times New Roman" w:cs="David"/>
      <w:sz w:val="28"/>
      <w:szCs w:val="28"/>
      <w:lang w:eastAsia="he-IL"/>
    </w:rPr>
  </w:style>
  <w:style w:type="paragraph" w:customStyle="1" w:styleId="Char0">
    <w:name w:val="תו Char"/>
    <w:basedOn w:val="a5"/>
    <w:rsid w:val="004454D8"/>
    <w:pPr>
      <w:bidi w:val="0"/>
      <w:spacing w:after="160" w:line="240" w:lineRule="exact"/>
      <w:jc w:val="both"/>
    </w:pPr>
    <w:rPr>
      <w:rFonts w:ascii="Verdana" w:eastAsia="Times New Roman" w:hAnsi="Verdana" w:cs="FrankRuehl"/>
      <w:sz w:val="16"/>
      <w:szCs w:val="20"/>
      <w:lang w:bidi="ar-SA"/>
    </w:rPr>
  </w:style>
  <w:style w:type="numbering" w:customStyle="1" w:styleId="28">
    <w:name w:val="ללא רשימה2"/>
    <w:next w:val="a8"/>
    <w:uiPriority w:val="99"/>
    <w:semiHidden/>
    <w:unhideWhenUsed/>
    <w:rsid w:val="0061058C"/>
  </w:style>
  <w:style w:type="table" w:customStyle="1" w:styleId="29">
    <w:name w:val="טקסט טבלה תחתונה2"/>
    <w:basedOn w:val="a7"/>
    <w:next w:val="aff8"/>
    <w:rsid w:val="0061058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unhideWhenUsed/>
    <w:rsid w:val="0061058C"/>
  </w:style>
  <w:style w:type="table" w:customStyle="1" w:styleId="410">
    <w:name w:val="רשימה בטבלה 41"/>
    <w:basedOn w:val="a7"/>
    <w:next w:val="41"/>
    <w:rsid w:val="0061058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0">
    <w:name w:val="רשת טבלה 11"/>
    <w:basedOn w:val="a7"/>
    <w:next w:val="1d"/>
    <w:rsid w:val="0061058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
    <w:name w:val="עמודות טבלה 21"/>
    <w:basedOn w:val="a7"/>
    <w:next w:val="27"/>
    <w:rsid w:val="0061058C"/>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7"/>
    <w:next w:val="aff8"/>
    <w:uiPriority w:val="59"/>
    <w:rsid w:val="0061058C"/>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1">
    <w:name w:val="Style11"/>
    <w:rsid w:val="0061058C"/>
  </w:style>
  <w:style w:type="table" w:customStyle="1" w:styleId="111">
    <w:name w:val="טבלת רשת11"/>
    <w:basedOn w:val="a7"/>
    <w:next w:val="aff8"/>
    <w:rsid w:val="00273C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2">
    <w:name w:val="תו Char"/>
    <w:basedOn w:val="a5"/>
    <w:rsid w:val="00CB312D"/>
    <w:pPr>
      <w:bidi w:val="0"/>
      <w:spacing w:after="160" w:line="240" w:lineRule="exact"/>
      <w:jc w:val="both"/>
    </w:pPr>
    <w:rPr>
      <w:rFonts w:ascii="Verdana" w:eastAsia="Times New Roman" w:hAnsi="Verdana" w:cs="FrankRuehl"/>
      <w:sz w:val="16"/>
      <w:szCs w:val="20"/>
      <w:lang w:bidi="ar-SA"/>
    </w:rPr>
  </w:style>
  <w:style w:type="paragraph" w:customStyle="1" w:styleId="2a">
    <w:name w:val="2"/>
    <w:basedOn w:val="a5"/>
    <w:next w:val="ab"/>
    <w:rsid w:val="00801EC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4"/>
      <w:szCs w:val="24"/>
      <w:lang w:eastAsia="he-IL"/>
    </w:rPr>
  </w:style>
  <w:style w:type="paragraph" w:customStyle="1" w:styleId="afffb">
    <w:name w:val="תו"/>
    <w:basedOn w:val="a5"/>
    <w:rsid w:val="00801EC7"/>
    <w:pPr>
      <w:bidi w:val="0"/>
      <w:spacing w:after="160" w:line="240" w:lineRule="exact"/>
    </w:pPr>
    <w:rPr>
      <w:rFonts w:ascii="Verdana" w:eastAsia="MS Mincho" w:hAnsi="Verdana" w:cs="Miriam"/>
      <w:sz w:val="20"/>
      <w:szCs w:val="20"/>
      <w:lang w:eastAsia="ja-JP" w:bidi="ar-SA"/>
    </w:rPr>
  </w:style>
  <w:style w:type="paragraph" w:customStyle="1" w:styleId="afffc">
    <w:name w:val="טקסט סעיף תו תו תו תו"/>
    <w:basedOn w:val="a5"/>
    <w:link w:val="afffd"/>
    <w:rsid w:val="00801EC7"/>
    <w:pPr>
      <w:tabs>
        <w:tab w:val="num" w:pos="1107"/>
      </w:tabs>
      <w:spacing w:after="0" w:line="360" w:lineRule="auto"/>
      <w:ind w:left="1107" w:hanging="567"/>
      <w:jc w:val="both"/>
    </w:pPr>
    <w:rPr>
      <w:rFonts w:ascii="Arial" w:eastAsia="Times New Roman" w:hAnsi="Arial"/>
    </w:rPr>
  </w:style>
  <w:style w:type="character" w:customStyle="1" w:styleId="afffd">
    <w:name w:val="טקסט סעיף תו תו תו תו תו"/>
    <w:link w:val="afffc"/>
    <w:rsid w:val="00801EC7"/>
    <w:rPr>
      <w:rFonts w:ascii="Arial" w:eastAsia="Times New Roman" w:hAnsi="Arial"/>
      <w:sz w:val="22"/>
      <w:szCs w:val="22"/>
    </w:rPr>
  </w:style>
  <w:style w:type="paragraph" w:styleId="afffe">
    <w:name w:val="Plain Text"/>
    <w:basedOn w:val="a5"/>
    <w:link w:val="affff"/>
    <w:uiPriority w:val="99"/>
    <w:semiHidden/>
    <w:unhideWhenUsed/>
    <w:rsid w:val="003F7C39"/>
    <w:pPr>
      <w:spacing w:after="0" w:line="240" w:lineRule="auto"/>
    </w:pPr>
    <w:rPr>
      <w:rFonts w:eastAsia="Times New Roman"/>
      <w:szCs w:val="21"/>
    </w:rPr>
  </w:style>
  <w:style w:type="character" w:customStyle="1" w:styleId="affff">
    <w:name w:val="טקסט רגיל תו"/>
    <w:basedOn w:val="a6"/>
    <w:link w:val="afffe"/>
    <w:uiPriority w:val="99"/>
    <w:semiHidden/>
    <w:rsid w:val="003F7C39"/>
    <w:rPr>
      <w:rFonts w:eastAsia="Times New Roman"/>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No List" w:uiPriority="0"/>
    <w:lsdException w:name="Outline List 2" w:uiPriority="0"/>
    <w:lsdException w:name="Table Columns 2" w:uiPriority="0"/>
    <w:lsdException w:name="Table Grid 1" w:uiPriority="0"/>
    <w:lsdException w:name="Table List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54133"/>
    <w:pPr>
      <w:bidi/>
      <w:spacing w:after="200" w:line="276" w:lineRule="auto"/>
    </w:pPr>
    <w:rPr>
      <w:sz w:val="22"/>
      <w:szCs w:val="22"/>
    </w:rPr>
  </w:style>
  <w:style w:type="paragraph" w:styleId="10">
    <w:name w:val="heading 1"/>
    <w:aliases w:val="Heading 1"/>
    <w:basedOn w:val="a5"/>
    <w:next w:val="a5"/>
    <w:link w:val="11"/>
    <w:qFormat/>
    <w:rsid w:val="00C16BF2"/>
    <w:pPr>
      <w:keepNext/>
      <w:overflowPunct w:val="0"/>
      <w:autoSpaceDE w:val="0"/>
      <w:autoSpaceDN w:val="0"/>
      <w:adjustRightInd w:val="0"/>
      <w:spacing w:before="240" w:after="60" w:line="240" w:lineRule="auto"/>
      <w:ind w:right="709"/>
      <w:jc w:val="both"/>
      <w:textAlignment w:val="baseline"/>
      <w:outlineLvl w:val="0"/>
    </w:pPr>
    <w:rPr>
      <w:rFonts w:ascii="Arial" w:eastAsia="Times New Roman" w:hAnsi="Arial" w:cs="Times New Roman"/>
      <w:b/>
      <w:bCs/>
      <w:kern w:val="28"/>
      <w:sz w:val="28"/>
      <w:szCs w:val="28"/>
      <w:u w:val="single"/>
      <w:lang w:val="x-none" w:eastAsia="x-none"/>
    </w:rPr>
  </w:style>
  <w:style w:type="paragraph" w:styleId="20">
    <w:name w:val="heading 2"/>
    <w:aliases w:val="Heading 2"/>
    <w:basedOn w:val="a5"/>
    <w:next w:val="a5"/>
    <w:link w:val="21"/>
    <w:qFormat/>
    <w:rsid w:val="00C16BF2"/>
    <w:pPr>
      <w:keepNext/>
      <w:overflowPunct w:val="0"/>
      <w:autoSpaceDE w:val="0"/>
      <w:autoSpaceDN w:val="0"/>
      <w:adjustRightInd w:val="0"/>
      <w:spacing w:before="240" w:after="60" w:line="360" w:lineRule="auto"/>
      <w:ind w:right="708"/>
      <w:jc w:val="both"/>
      <w:textAlignment w:val="baseline"/>
      <w:outlineLvl w:val="1"/>
    </w:pPr>
    <w:rPr>
      <w:rFonts w:ascii="Arial" w:eastAsia="Times New Roman" w:hAnsi="Arial" w:cs="Times New Roman"/>
      <w:b/>
      <w:bCs/>
      <w:i/>
      <w:sz w:val="24"/>
      <w:szCs w:val="24"/>
      <w:u w:val="single"/>
      <w:lang w:val="x-none" w:eastAsia="he-IL"/>
    </w:rPr>
  </w:style>
  <w:style w:type="paragraph" w:styleId="3">
    <w:name w:val="heading 3"/>
    <w:aliases w:val="Heading 3"/>
    <w:basedOn w:val="a5"/>
    <w:next w:val="a5"/>
    <w:link w:val="30"/>
    <w:qFormat/>
    <w:rsid w:val="00C16BF2"/>
    <w:pPr>
      <w:keepNext/>
      <w:overflowPunct w:val="0"/>
      <w:autoSpaceDE w:val="0"/>
      <w:autoSpaceDN w:val="0"/>
      <w:adjustRightInd w:val="0"/>
      <w:spacing w:before="240" w:after="60" w:line="360" w:lineRule="auto"/>
      <w:ind w:right="708"/>
      <w:jc w:val="both"/>
      <w:textAlignment w:val="baseline"/>
      <w:outlineLvl w:val="2"/>
    </w:pPr>
    <w:rPr>
      <w:rFonts w:ascii="Times New Roman" w:eastAsia="Times New Roman" w:hAnsi="Times New Roman" w:cs="Times New Roman"/>
      <w:sz w:val="24"/>
      <w:szCs w:val="24"/>
      <w:lang w:val="x-none" w:eastAsia="he-IL"/>
    </w:rPr>
  </w:style>
  <w:style w:type="paragraph" w:styleId="4">
    <w:name w:val="heading 4"/>
    <w:aliases w:val="Heading 4"/>
    <w:basedOn w:val="a5"/>
    <w:next w:val="a5"/>
    <w:link w:val="40"/>
    <w:qFormat/>
    <w:rsid w:val="00C16BF2"/>
    <w:pPr>
      <w:keepNext/>
      <w:overflowPunct w:val="0"/>
      <w:autoSpaceDE w:val="0"/>
      <w:autoSpaceDN w:val="0"/>
      <w:adjustRightInd w:val="0"/>
      <w:spacing w:before="240" w:after="60" w:line="360" w:lineRule="auto"/>
      <w:ind w:right="708"/>
      <w:jc w:val="both"/>
      <w:textAlignment w:val="baseline"/>
      <w:outlineLvl w:val="3"/>
    </w:pPr>
    <w:rPr>
      <w:rFonts w:ascii="Times New Roman" w:eastAsia="Times New Roman" w:hAnsi="Times New Roman" w:cs="Times New Roman"/>
      <w:sz w:val="24"/>
      <w:szCs w:val="24"/>
      <w:lang w:val="x-none" w:eastAsia="he-IL"/>
    </w:rPr>
  </w:style>
  <w:style w:type="paragraph" w:styleId="5">
    <w:name w:val="heading 5"/>
    <w:aliases w:val="Heading 5,ASAPHeading 5"/>
    <w:basedOn w:val="a5"/>
    <w:next w:val="a5"/>
    <w:link w:val="50"/>
    <w:qFormat/>
    <w:rsid w:val="00C16BF2"/>
    <w:pPr>
      <w:overflowPunct w:val="0"/>
      <w:autoSpaceDE w:val="0"/>
      <w:autoSpaceDN w:val="0"/>
      <w:adjustRightInd w:val="0"/>
      <w:spacing w:before="240" w:after="60" w:line="360" w:lineRule="auto"/>
      <w:ind w:right="708"/>
      <w:jc w:val="both"/>
      <w:textAlignment w:val="baseline"/>
      <w:outlineLvl w:val="4"/>
    </w:pPr>
    <w:rPr>
      <w:rFonts w:ascii="Arial" w:eastAsia="Times New Roman" w:hAnsi="Arial" w:cs="Times New Roman"/>
      <w:lang w:val="x-none" w:eastAsia="he-IL"/>
    </w:rPr>
  </w:style>
  <w:style w:type="paragraph" w:styleId="6">
    <w:name w:val="heading 6"/>
    <w:aliases w:val="Heading 6"/>
    <w:basedOn w:val="a5"/>
    <w:next w:val="a5"/>
    <w:link w:val="60"/>
    <w:qFormat/>
    <w:rsid w:val="00C16BF2"/>
    <w:pPr>
      <w:overflowPunct w:val="0"/>
      <w:autoSpaceDE w:val="0"/>
      <w:autoSpaceDN w:val="0"/>
      <w:adjustRightInd w:val="0"/>
      <w:spacing w:before="240" w:after="60" w:line="360" w:lineRule="auto"/>
      <w:ind w:right="708"/>
      <w:jc w:val="both"/>
      <w:textAlignment w:val="baseline"/>
      <w:outlineLvl w:val="5"/>
    </w:pPr>
    <w:rPr>
      <w:rFonts w:ascii="Arial" w:eastAsia="Times New Roman" w:hAnsi="Arial" w:cs="Times New Roman"/>
      <w:i/>
      <w:iCs/>
      <w:lang w:val="x-none" w:eastAsia="he-IL"/>
    </w:rPr>
  </w:style>
  <w:style w:type="paragraph" w:styleId="7">
    <w:name w:val="heading 7"/>
    <w:aliases w:val="Heading 7"/>
    <w:basedOn w:val="a5"/>
    <w:next w:val="a5"/>
    <w:link w:val="70"/>
    <w:qFormat/>
    <w:rsid w:val="00C16BF2"/>
    <w:pPr>
      <w:overflowPunct w:val="0"/>
      <w:autoSpaceDE w:val="0"/>
      <w:autoSpaceDN w:val="0"/>
      <w:adjustRightInd w:val="0"/>
      <w:spacing w:before="240" w:after="60" w:line="360" w:lineRule="auto"/>
      <w:ind w:right="708"/>
      <w:jc w:val="both"/>
      <w:textAlignment w:val="baseline"/>
      <w:outlineLvl w:val="6"/>
    </w:pPr>
    <w:rPr>
      <w:rFonts w:ascii="Arial" w:eastAsia="Times New Roman" w:hAnsi="Arial" w:cs="Times New Roman"/>
      <w:sz w:val="20"/>
      <w:szCs w:val="20"/>
      <w:lang w:val="x-none" w:eastAsia="he-IL"/>
    </w:rPr>
  </w:style>
  <w:style w:type="paragraph" w:styleId="8">
    <w:name w:val="heading 8"/>
    <w:aliases w:val="Heading 8"/>
    <w:basedOn w:val="a5"/>
    <w:next w:val="a5"/>
    <w:link w:val="80"/>
    <w:qFormat/>
    <w:rsid w:val="00C16BF2"/>
    <w:pPr>
      <w:overflowPunct w:val="0"/>
      <w:autoSpaceDE w:val="0"/>
      <w:autoSpaceDN w:val="0"/>
      <w:adjustRightInd w:val="0"/>
      <w:spacing w:before="240" w:after="60" w:line="360" w:lineRule="auto"/>
      <w:ind w:right="708"/>
      <w:jc w:val="both"/>
      <w:textAlignment w:val="baseline"/>
      <w:outlineLvl w:val="7"/>
    </w:pPr>
    <w:rPr>
      <w:rFonts w:ascii="Arial" w:eastAsia="Times New Roman" w:hAnsi="Arial" w:cs="Times New Roman"/>
      <w:i/>
      <w:iCs/>
      <w:sz w:val="20"/>
      <w:szCs w:val="20"/>
      <w:lang w:val="x-none" w:eastAsia="he-IL"/>
    </w:rPr>
  </w:style>
  <w:style w:type="paragraph" w:styleId="9">
    <w:name w:val="heading 9"/>
    <w:aliases w:val="Heading 9"/>
    <w:basedOn w:val="a5"/>
    <w:next w:val="a5"/>
    <w:link w:val="90"/>
    <w:qFormat/>
    <w:rsid w:val="00C16BF2"/>
    <w:pPr>
      <w:overflowPunct w:val="0"/>
      <w:autoSpaceDE w:val="0"/>
      <w:autoSpaceDN w:val="0"/>
      <w:adjustRightInd w:val="0"/>
      <w:spacing w:before="240" w:after="60" w:line="360" w:lineRule="auto"/>
      <w:ind w:right="708"/>
      <w:jc w:val="both"/>
      <w:textAlignment w:val="baseline"/>
      <w:outlineLvl w:val="8"/>
    </w:pPr>
    <w:rPr>
      <w:rFonts w:ascii="Arial" w:eastAsia="Times New Roman" w:hAnsi="Arial" w:cs="Times New Roman"/>
      <w:i/>
      <w:iCs/>
      <w:sz w:val="18"/>
      <w:szCs w:val="18"/>
      <w:lang w:val="x-none"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כותרת 1 תו"/>
    <w:aliases w:val="Heading 1 תו"/>
    <w:link w:val="10"/>
    <w:uiPriority w:val="9"/>
    <w:rsid w:val="00C16BF2"/>
    <w:rPr>
      <w:rFonts w:ascii="Arial" w:eastAsia="Times New Roman" w:hAnsi="Arial" w:cs="Times New Roman"/>
      <w:b/>
      <w:bCs/>
      <w:kern w:val="28"/>
      <w:sz w:val="28"/>
      <w:szCs w:val="28"/>
      <w:u w:val="single"/>
      <w:lang w:val="x-none" w:eastAsia="x-none"/>
    </w:rPr>
  </w:style>
  <w:style w:type="character" w:customStyle="1" w:styleId="21">
    <w:name w:val="כותרת 2 תו"/>
    <w:aliases w:val="Heading 2 תו"/>
    <w:link w:val="20"/>
    <w:uiPriority w:val="9"/>
    <w:rsid w:val="00C16BF2"/>
    <w:rPr>
      <w:rFonts w:ascii="Arial" w:eastAsia="Times New Roman" w:hAnsi="Arial" w:cs="Times New Roman"/>
      <w:b/>
      <w:bCs/>
      <w:i/>
      <w:sz w:val="24"/>
      <w:szCs w:val="24"/>
      <w:u w:val="single"/>
      <w:lang w:val="x-none" w:eastAsia="he-IL"/>
    </w:rPr>
  </w:style>
  <w:style w:type="character" w:customStyle="1" w:styleId="30">
    <w:name w:val="כותרת 3 תו"/>
    <w:aliases w:val="Heading 3 תו"/>
    <w:link w:val="3"/>
    <w:uiPriority w:val="9"/>
    <w:rsid w:val="00C16BF2"/>
    <w:rPr>
      <w:rFonts w:ascii="Times New Roman" w:eastAsia="Times New Roman" w:hAnsi="Times New Roman" w:cs="Times New Roman"/>
      <w:sz w:val="24"/>
      <w:szCs w:val="24"/>
      <w:lang w:val="x-none" w:eastAsia="he-IL"/>
    </w:rPr>
  </w:style>
  <w:style w:type="character" w:customStyle="1" w:styleId="40">
    <w:name w:val="כותרת 4 תו"/>
    <w:aliases w:val="Heading 4 תו"/>
    <w:link w:val="4"/>
    <w:uiPriority w:val="9"/>
    <w:rsid w:val="00C16BF2"/>
    <w:rPr>
      <w:rFonts w:ascii="Times New Roman" w:eastAsia="Times New Roman" w:hAnsi="Times New Roman" w:cs="Times New Roman"/>
      <w:sz w:val="24"/>
      <w:szCs w:val="24"/>
      <w:lang w:val="x-none" w:eastAsia="he-IL"/>
    </w:rPr>
  </w:style>
  <w:style w:type="character" w:customStyle="1" w:styleId="50">
    <w:name w:val="כותרת 5 תו"/>
    <w:aliases w:val="Heading 5 תו,ASAPHeading 5 תו"/>
    <w:link w:val="5"/>
    <w:uiPriority w:val="9"/>
    <w:rsid w:val="00C16BF2"/>
    <w:rPr>
      <w:rFonts w:ascii="Arial" w:eastAsia="Times New Roman" w:hAnsi="Arial" w:cs="Times New Roman"/>
      <w:sz w:val="22"/>
      <w:szCs w:val="22"/>
      <w:lang w:val="x-none" w:eastAsia="he-IL"/>
    </w:rPr>
  </w:style>
  <w:style w:type="character" w:customStyle="1" w:styleId="60">
    <w:name w:val="כותרת 6 תו"/>
    <w:aliases w:val="Heading 6 תו"/>
    <w:link w:val="6"/>
    <w:uiPriority w:val="9"/>
    <w:rsid w:val="00C16BF2"/>
    <w:rPr>
      <w:rFonts w:ascii="Arial" w:eastAsia="Times New Roman" w:hAnsi="Arial" w:cs="David"/>
      <w:i/>
      <w:iCs/>
      <w:sz w:val="22"/>
      <w:szCs w:val="22"/>
      <w:lang w:eastAsia="he-IL"/>
    </w:rPr>
  </w:style>
  <w:style w:type="character" w:customStyle="1" w:styleId="70">
    <w:name w:val="כותרת 7 תו"/>
    <w:aliases w:val="Heading 7 תו"/>
    <w:link w:val="7"/>
    <w:uiPriority w:val="9"/>
    <w:rsid w:val="00C16BF2"/>
    <w:rPr>
      <w:rFonts w:ascii="Arial" w:eastAsia="Times New Roman" w:hAnsi="Arial" w:cs="Times New Roman"/>
      <w:lang w:val="x-none" w:eastAsia="he-IL"/>
    </w:rPr>
  </w:style>
  <w:style w:type="character" w:customStyle="1" w:styleId="80">
    <w:name w:val="כותרת 8 תו"/>
    <w:aliases w:val="Heading 8 תו"/>
    <w:link w:val="8"/>
    <w:uiPriority w:val="9"/>
    <w:rsid w:val="00C16BF2"/>
    <w:rPr>
      <w:rFonts w:ascii="Arial" w:eastAsia="Times New Roman" w:hAnsi="Arial" w:cs="Times New Roman"/>
      <w:i/>
      <w:iCs/>
      <w:lang w:val="x-none" w:eastAsia="he-IL"/>
    </w:rPr>
  </w:style>
  <w:style w:type="character" w:customStyle="1" w:styleId="90">
    <w:name w:val="כותרת 9 תו"/>
    <w:aliases w:val="Heading 9 תו"/>
    <w:link w:val="9"/>
    <w:uiPriority w:val="9"/>
    <w:rsid w:val="00C16BF2"/>
    <w:rPr>
      <w:rFonts w:ascii="Arial" w:eastAsia="Times New Roman" w:hAnsi="Arial" w:cs="David"/>
      <w:i/>
      <w:iCs/>
      <w:sz w:val="18"/>
      <w:szCs w:val="18"/>
      <w:lang w:eastAsia="he-IL"/>
    </w:rPr>
  </w:style>
  <w:style w:type="paragraph" w:styleId="a9">
    <w:name w:val="header"/>
    <w:aliases w:val="Header"/>
    <w:basedOn w:val="a5"/>
    <w:link w:val="aa"/>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a">
    <w:name w:val="כותרת עליונה תו"/>
    <w:aliases w:val="Header תו"/>
    <w:link w:val="a9"/>
    <w:rsid w:val="00C16BF2"/>
    <w:rPr>
      <w:rFonts w:ascii="Times New Roman" w:eastAsia="Times New Roman" w:hAnsi="Times New Roman" w:cs="Times New Roman"/>
      <w:sz w:val="24"/>
      <w:szCs w:val="24"/>
      <w:lang w:val="x-none" w:eastAsia="he-IL"/>
    </w:rPr>
  </w:style>
  <w:style w:type="paragraph" w:styleId="ab">
    <w:name w:val="footer"/>
    <w:aliases w:val="Footer"/>
    <w:basedOn w:val="a5"/>
    <w:link w:val="ac"/>
    <w:rsid w:val="00C16BF2"/>
    <w:pPr>
      <w:tabs>
        <w:tab w:val="center" w:pos="4153"/>
        <w:tab w:val="right" w:pos="8306"/>
      </w:tabs>
      <w:overflowPunct w:val="0"/>
      <w:autoSpaceDE w:val="0"/>
      <w:autoSpaceDN w:val="0"/>
      <w:adjustRightInd w:val="0"/>
      <w:spacing w:after="0" w:line="360" w:lineRule="auto"/>
      <w:textAlignment w:val="baseline"/>
    </w:pPr>
    <w:rPr>
      <w:rFonts w:ascii="Times New Roman" w:eastAsia="Times New Roman" w:hAnsi="Times New Roman" w:cs="Times New Roman"/>
      <w:sz w:val="24"/>
      <w:szCs w:val="24"/>
      <w:lang w:val="x-none" w:eastAsia="he-IL"/>
    </w:rPr>
  </w:style>
  <w:style w:type="character" w:customStyle="1" w:styleId="ac">
    <w:name w:val="כותרת תחתונה תו"/>
    <w:aliases w:val="Footer תו"/>
    <w:link w:val="ab"/>
    <w:uiPriority w:val="99"/>
    <w:rsid w:val="00C16BF2"/>
    <w:rPr>
      <w:rFonts w:ascii="Times New Roman" w:eastAsia="Times New Roman" w:hAnsi="Times New Roman" w:cs="Times New Roman"/>
      <w:sz w:val="24"/>
      <w:szCs w:val="24"/>
      <w:lang w:val="x-none" w:eastAsia="he-IL"/>
    </w:rPr>
  </w:style>
  <w:style w:type="character" w:styleId="ad">
    <w:name w:val="page number"/>
    <w:aliases w:val="Page Number"/>
    <w:rsid w:val="00C16BF2"/>
  </w:style>
  <w:style w:type="paragraph" w:styleId="ae">
    <w:name w:val="Body Text Indent"/>
    <w:aliases w:val="Body Text Indent"/>
    <w:basedOn w:val="a5"/>
    <w:link w:val="af"/>
    <w:rsid w:val="00C16BF2"/>
    <w:pPr>
      <w:overflowPunct w:val="0"/>
      <w:autoSpaceDE w:val="0"/>
      <w:autoSpaceDN w:val="0"/>
      <w:adjustRightInd w:val="0"/>
      <w:spacing w:before="240" w:after="0" w:line="360" w:lineRule="auto"/>
      <w:ind w:left="1134"/>
      <w:jc w:val="both"/>
      <w:textAlignment w:val="baseline"/>
    </w:pPr>
    <w:rPr>
      <w:rFonts w:ascii="Times New Roman" w:eastAsia="Times New Roman" w:hAnsi="Times New Roman" w:cs="Times New Roman"/>
      <w:szCs w:val="24"/>
      <w:lang w:val="x-none" w:eastAsia="he-IL"/>
    </w:rPr>
  </w:style>
  <w:style w:type="character" w:customStyle="1" w:styleId="af">
    <w:name w:val="כניסה בגוף טקסט תו"/>
    <w:aliases w:val="Body Text Indent תו"/>
    <w:link w:val="ae"/>
    <w:rsid w:val="00C16BF2"/>
    <w:rPr>
      <w:rFonts w:ascii="Times New Roman" w:eastAsia="Times New Roman" w:hAnsi="Times New Roman" w:cs="Times New Roman"/>
      <w:sz w:val="22"/>
      <w:szCs w:val="24"/>
      <w:lang w:val="x-none" w:eastAsia="he-IL"/>
    </w:rPr>
  </w:style>
  <w:style w:type="paragraph" w:styleId="af0">
    <w:name w:val="Balloon Text"/>
    <w:basedOn w:val="a5"/>
    <w:link w:val="af1"/>
    <w:rsid w:val="00C16BF2"/>
    <w:pPr>
      <w:overflowPunct w:val="0"/>
      <w:autoSpaceDE w:val="0"/>
      <w:autoSpaceDN w:val="0"/>
      <w:adjustRightInd w:val="0"/>
      <w:spacing w:after="0" w:line="360" w:lineRule="auto"/>
      <w:jc w:val="both"/>
      <w:textAlignment w:val="baseline"/>
    </w:pPr>
    <w:rPr>
      <w:rFonts w:ascii="Tahoma" w:eastAsia="Times New Roman" w:hAnsi="Tahoma" w:cs="Times New Roman"/>
      <w:sz w:val="16"/>
      <w:szCs w:val="16"/>
      <w:lang w:val="x-none" w:eastAsia="he-IL"/>
    </w:rPr>
  </w:style>
  <w:style w:type="character" w:customStyle="1" w:styleId="af1">
    <w:name w:val="טקסט בלונים תו"/>
    <w:link w:val="af0"/>
    <w:uiPriority w:val="99"/>
    <w:rsid w:val="00C16BF2"/>
    <w:rPr>
      <w:rFonts w:ascii="Tahoma" w:eastAsia="Times New Roman" w:hAnsi="Tahoma" w:cs="Times New Roman"/>
      <w:sz w:val="16"/>
      <w:szCs w:val="16"/>
      <w:lang w:val="x-none" w:eastAsia="he-IL"/>
    </w:rPr>
  </w:style>
  <w:style w:type="paragraph" w:styleId="31">
    <w:name w:val="Body Text 3"/>
    <w:aliases w:val="Body Text 3"/>
    <w:basedOn w:val="a5"/>
    <w:link w:val="32"/>
    <w:rsid w:val="00C16BF2"/>
    <w:pPr>
      <w:overflowPunct w:val="0"/>
      <w:autoSpaceDE w:val="0"/>
      <w:autoSpaceDN w:val="0"/>
      <w:bidi w:val="0"/>
      <w:adjustRightInd w:val="0"/>
      <w:spacing w:after="0" w:line="240" w:lineRule="auto"/>
      <w:jc w:val="right"/>
      <w:textAlignment w:val="baseline"/>
    </w:pPr>
    <w:rPr>
      <w:rFonts w:ascii="MS Sans Serif" w:eastAsia="Times New Roman" w:hAnsi="MS Sans Serif" w:cs="Times New Roman"/>
      <w:sz w:val="24"/>
      <w:szCs w:val="24"/>
      <w:lang w:val="x-none" w:eastAsia="he-IL"/>
    </w:rPr>
  </w:style>
  <w:style w:type="character" w:customStyle="1" w:styleId="32">
    <w:name w:val="גוף טקסט 3 תו"/>
    <w:aliases w:val="Body Text 3 תו"/>
    <w:link w:val="31"/>
    <w:rsid w:val="00C16BF2"/>
    <w:rPr>
      <w:rFonts w:ascii="MS Sans Serif" w:eastAsia="Times New Roman" w:hAnsi="MS Sans Serif" w:cs="David"/>
      <w:sz w:val="24"/>
      <w:szCs w:val="24"/>
      <w:lang w:eastAsia="he-IL"/>
    </w:rPr>
  </w:style>
  <w:style w:type="paragraph" w:styleId="22">
    <w:name w:val="Body Text Indent 2"/>
    <w:aliases w:val="Body Text Indent 2"/>
    <w:basedOn w:val="a5"/>
    <w:link w:val="23"/>
    <w:rsid w:val="00C16BF2"/>
    <w:pPr>
      <w:overflowPunct w:val="0"/>
      <w:autoSpaceDE w:val="0"/>
      <w:autoSpaceDN w:val="0"/>
      <w:adjustRightInd w:val="0"/>
      <w:spacing w:after="0" w:line="300" w:lineRule="atLeast"/>
      <w:ind w:left="2268"/>
      <w:jc w:val="both"/>
      <w:textAlignment w:val="baseline"/>
    </w:pPr>
    <w:rPr>
      <w:rFonts w:ascii="Times New Roman" w:eastAsia="Times New Roman" w:hAnsi="Times New Roman" w:cs="Times New Roman"/>
      <w:sz w:val="24"/>
      <w:szCs w:val="24"/>
      <w:lang w:val="x-none" w:eastAsia="he-IL"/>
    </w:rPr>
  </w:style>
  <w:style w:type="character" w:customStyle="1" w:styleId="23">
    <w:name w:val="כניסה בגוף טקסט 2 תו"/>
    <w:aliases w:val="Body Text Indent 2 תו"/>
    <w:link w:val="22"/>
    <w:rsid w:val="00C16BF2"/>
    <w:rPr>
      <w:rFonts w:ascii="Times New Roman" w:eastAsia="Times New Roman" w:hAnsi="Times New Roman" w:cs="David"/>
      <w:sz w:val="24"/>
      <w:szCs w:val="24"/>
      <w:lang w:eastAsia="he-IL"/>
    </w:rPr>
  </w:style>
  <w:style w:type="paragraph" w:styleId="33">
    <w:name w:val="Body Text Indent 3"/>
    <w:aliases w:val="Body Text Indent 3"/>
    <w:basedOn w:val="a5"/>
    <w:link w:val="34"/>
    <w:rsid w:val="00C16BF2"/>
    <w:pPr>
      <w:overflowPunct w:val="0"/>
      <w:autoSpaceDE w:val="0"/>
      <w:autoSpaceDN w:val="0"/>
      <w:adjustRightInd w:val="0"/>
      <w:spacing w:after="0" w:line="300" w:lineRule="atLeast"/>
      <w:ind w:left="1417"/>
      <w:jc w:val="both"/>
      <w:textAlignment w:val="baseline"/>
    </w:pPr>
    <w:rPr>
      <w:rFonts w:ascii="Times New Roman" w:eastAsia="Times New Roman" w:hAnsi="Times New Roman" w:cs="Times New Roman"/>
      <w:sz w:val="24"/>
      <w:szCs w:val="24"/>
      <w:lang w:val="x-none" w:eastAsia="he-IL"/>
    </w:rPr>
  </w:style>
  <w:style w:type="character" w:customStyle="1" w:styleId="34">
    <w:name w:val="כניסה בגוף טקסט 3 תו"/>
    <w:aliases w:val="Body Text Indent 3 תו"/>
    <w:link w:val="33"/>
    <w:rsid w:val="00C16BF2"/>
    <w:rPr>
      <w:rFonts w:ascii="Times New Roman" w:eastAsia="Times New Roman" w:hAnsi="Times New Roman" w:cs="Times New Roman"/>
      <w:sz w:val="24"/>
      <w:szCs w:val="24"/>
      <w:lang w:val="x-none" w:eastAsia="he-IL"/>
    </w:rPr>
  </w:style>
  <w:style w:type="paragraph" w:styleId="af2">
    <w:name w:val="Body Text"/>
    <w:aliases w:val="Body Text"/>
    <w:basedOn w:val="a5"/>
    <w:link w:val="af3"/>
    <w:rsid w:val="00C16BF2"/>
    <w:pPr>
      <w:overflowPunct w:val="0"/>
      <w:autoSpaceDE w:val="0"/>
      <w:autoSpaceDN w:val="0"/>
      <w:adjustRightInd w:val="0"/>
      <w:spacing w:after="0" w:line="240" w:lineRule="auto"/>
      <w:jc w:val="both"/>
      <w:textAlignment w:val="baseline"/>
    </w:pPr>
    <w:rPr>
      <w:rFonts w:ascii="Times New Roman" w:eastAsia="Times New Roman" w:hAnsi="Times New Roman" w:cs="Times New Roman"/>
      <w:lang w:val="x-none" w:eastAsia="he-IL"/>
    </w:rPr>
  </w:style>
  <w:style w:type="character" w:customStyle="1" w:styleId="af3">
    <w:name w:val="גוף טקסט תו"/>
    <w:aliases w:val="Body Text תו"/>
    <w:link w:val="af2"/>
    <w:rsid w:val="00C16BF2"/>
    <w:rPr>
      <w:rFonts w:ascii="Times New Roman" w:eastAsia="Times New Roman" w:hAnsi="Times New Roman" w:cs="Times New Roman"/>
      <w:sz w:val="22"/>
      <w:szCs w:val="22"/>
      <w:lang w:val="x-none" w:eastAsia="he-IL"/>
    </w:rPr>
  </w:style>
  <w:style w:type="paragraph" w:customStyle="1" w:styleId="af4">
    <w:name w:val="נורמל"/>
    <w:basedOn w:val="NormalWeb"/>
    <w:rsid w:val="00C16BF2"/>
    <w:pPr>
      <w:overflowPunct w:val="0"/>
      <w:autoSpaceDE w:val="0"/>
      <w:autoSpaceDN w:val="0"/>
      <w:adjustRightInd w:val="0"/>
      <w:spacing w:after="0" w:line="360" w:lineRule="auto"/>
      <w:jc w:val="both"/>
      <w:textAlignment w:val="baseline"/>
    </w:pPr>
    <w:rPr>
      <w:rFonts w:eastAsia="Times New Roman" w:cs="David"/>
      <w:lang w:eastAsia="he-IL"/>
    </w:rPr>
  </w:style>
  <w:style w:type="paragraph" w:customStyle="1" w:styleId="NormalWeb1">
    <w:name w:val="Normal (Web)1"/>
    <w:aliases w:val="Title"/>
    <w:basedOn w:val="a5"/>
    <w:next w:val="af5"/>
    <w:qFormat/>
    <w:rsid w:val="00C16BF2"/>
    <w:pPr>
      <w:overflowPunct w:val="0"/>
      <w:autoSpaceDE w:val="0"/>
      <w:autoSpaceDN w:val="0"/>
      <w:adjustRightInd w:val="0"/>
      <w:spacing w:after="0" w:line="300" w:lineRule="atLeast"/>
      <w:jc w:val="center"/>
      <w:textAlignment w:val="baseline"/>
    </w:pPr>
    <w:rPr>
      <w:rFonts w:ascii="Times New Roman" w:eastAsia="Times New Roman" w:hAnsi="Times New Roman" w:cs="David"/>
      <w:b/>
      <w:bCs/>
      <w:szCs w:val="32"/>
    </w:rPr>
  </w:style>
  <w:style w:type="paragraph" w:styleId="24">
    <w:name w:val="Body Text 2"/>
    <w:aliases w:val="Body Text 2"/>
    <w:basedOn w:val="a5"/>
    <w:link w:val="25"/>
    <w:rsid w:val="00C16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val="x-none" w:eastAsia="he-IL"/>
    </w:rPr>
  </w:style>
  <w:style w:type="character" w:customStyle="1" w:styleId="25">
    <w:name w:val="גוף טקסט 2 תו"/>
    <w:aliases w:val="Body Text 2 תו"/>
    <w:link w:val="24"/>
    <w:rsid w:val="00C16BF2"/>
    <w:rPr>
      <w:rFonts w:ascii="Times New Roman" w:eastAsia="Times New Roman" w:hAnsi="Times New Roman" w:cs="David"/>
      <w:sz w:val="22"/>
      <w:szCs w:val="22"/>
      <w:lang w:eastAsia="he-IL"/>
    </w:rPr>
  </w:style>
  <w:style w:type="paragraph" w:styleId="af6">
    <w:name w:val="caption"/>
    <w:aliases w:val="Caption"/>
    <w:basedOn w:val="a5"/>
    <w:next w:val="a5"/>
    <w:qFormat/>
    <w:rsid w:val="00C16BF2"/>
    <w:pPr>
      <w:overflowPunct w:val="0"/>
      <w:autoSpaceDE w:val="0"/>
      <w:autoSpaceDN w:val="0"/>
      <w:adjustRightInd w:val="0"/>
      <w:spacing w:after="0" w:line="280" w:lineRule="exact"/>
      <w:ind w:left="1418"/>
      <w:jc w:val="both"/>
      <w:textAlignment w:val="baseline"/>
    </w:pPr>
    <w:rPr>
      <w:rFonts w:ascii="Times New Roman" w:eastAsia="Times New Roman" w:hAnsi="Times New Roman" w:cs="David"/>
      <w:b/>
      <w:bCs/>
      <w:sz w:val="24"/>
      <w:szCs w:val="24"/>
      <w:u w:val="single"/>
      <w:lang w:eastAsia="he-IL"/>
    </w:rPr>
  </w:style>
  <w:style w:type="paragraph" w:customStyle="1" w:styleId="a4">
    <w:name w:val="מדורג"/>
    <w:basedOn w:val="a5"/>
    <w:autoRedefine/>
    <w:rsid w:val="00C16BF2"/>
    <w:pPr>
      <w:numPr>
        <w:numId w:val="1"/>
      </w:numPr>
      <w:autoSpaceDE w:val="0"/>
      <w:autoSpaceDN w:val="0"/>
      <w:spacing w:before="240" w:after="240" w:line="240" w:lineRule="auto"/>
      <w:ind w:right="360"/>
    </w:pPr>
    <w:rPr>
      <w:rFonts w:ascii="Arial" w:eastAsia="Times New Roman" w:hAnsi="Arial"/>
      <w:sz w:val="20"/>
      <w:szCs w:val="24"/>
      <w:lang w:eastAsia="he-IL"/>
    </w:rPr>
  </w:style>
  <w:style w:type="paragraph" w:styleId="af7">
    <w:name w:val="Block Text"/>
    <w:aliases w:val="Block Text"/>
    <w:basedOn w:val="a5"/>
    <w:uiPriority w:val="99"/>
    <w:rsid w:val="00C16BF2"/>
    <w:pPr>
      <w:tabs>
        <w:tab w:val="left" w:pos="2835"/>
      </w:tabs>
      <w:overflowPunct w:val="0"/>
      <w:autoSpaceDE w:val="0"/>
      <w:autoSpaceDN w:val="0"/>
      <w:adjustRightInd w:val="0"/>
      <w:spacing w:after="0" w:line="280" w:lineRule="atLeast"/>
      <w:ind w:left="2835" w:right="-426" w:hanging="567"/>
      <w:jc w:val="both"/>
      <w:textAlignment w:val="baseline"/>
    </w:pPr>
    <w:rPr>
      <w:rFonts w:ascii="Times New Roman" w:eastAsia="Times New Roman" w:hAnsi="Times New Roman" w:cs="David"/>
      <w:b/>
      <w:bCs/>
      <w:sz w:val="24"/>
      <w:szCs w:val="24"/>
      <w:lang w:eastAsia="he-IL"/>
    </w:rPr>
  </w:style>
  <w:style w:type="character" w:styleId="Hyperlink">
    <w:name w:val="Hyperlink"/>
    <w:rsid w:val="00C16BF2"/>
    <w:rPr>
      <w:color w:val="0000FF"/>
      <w:u w:val="single"/>
    </w:rPr>
  </w:style>
  <w:style w:type="character" w:styleId="FollowedHyperlink">
    <w:name w:val="FollowedHyperlink"/>
    <w:rsid w:val="00C16BF2"/>
    <w:rPr>
      <w:color w:val="800080"/>
      <w:u w:val="single"/>
    </w:rPr>
  </w:style>
  <w:style w:type="paragraph" w:styleId="a">
    <w:name w:val="List Bullet"/>
    <w:aliases w:val="List Bullet"/>
    <w:basedOn w:val="a5"/>
    <w:autoRedefine/>
    <w:rsid w:val="00C16BF2"/>
    <w:pPr>
      <w:numPr>
        <w:numId w:val="2"/>
      </w:numPr>
      <w:overflowPunct w:val="0"/>
      <w:autoSpaceDE w:val="0"/>
      <w:autoSpaceDN w:val="0"/>
      <w:adjustRightInd w:val="0"/>
      <w:spacing w:after="0" w:line="360" w:lineRule="auto"/>
      <w:ind w:right="0"/>
      <w:jc w:val="both"/>
      <w:textAlignment w:val="baseline"/>
    </w:pPr>
    <w:rPr>
      <w:rFonts w:ascii="Times New Roman" w:eastAsia="Times New Roman" w:hAnsi="Times New Roman" w:cs="David"/>
      <w:sz w:val="24"/>
      <w:szCs w:val="24"/>
      <w:lang w:eastAsia="he-IL"/>
    </w:rPr>
  </w:style>
  <w:style w:type="character" w:styleId="af8">
    <w:name w:val="annotation reference"/>
    <w:aliases w:val="Comment Reference"/>
    <w:rsid w:val="00C16BF2"/>
    <w:rPr>
      <w:sz w:val="16"/>
      <w:szCs w:val="16"/>
    </w:rPr>
  </w:style>
  <w:style w:type="paragraph" w:styleId="af9">
    <w:name w:val="annotation text"/>
    <w:aliases w:val="Comment Text"/>
    <w:basedOn w:val="a5"/>
    <w:link w:val="afa"/>
    <w:rsid w:val="00C16BF2"/>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val="x-none" w:eastAsia="he-IL"/>
    </w:rPr>
  </w:style>
  <w:style w:type="character" w:customStyle="1" w:styleId="afa">
    <w:name w:val="טקסט הערה תו"/>
    <w:aliases w:val="Comment Text תו"/>
    <w:link w:val="af9"/>
    <w:rsid w:val="00C16BF2"/>
    <w:rPr>
      <w:rFonts w:ascii="Times New Roman" w:eastAsia="Times New Roman" w:hAnsi="Times New Roman" w:cs="Times New Roman"/>
      <w:lang w:val="x-none" w:eastAsia="he-IL"/>
    </w:rPr>
  </w:style>
  <w:style w:type="paragraph" w:styleId="afb">
    <w:name w:val="annotation subject"/>
    <w:basedOn w:val="af9"/>
    <w:next w:val="af9"/>
    <w:link w:val="afc"/>
    <w:rsid w:val="00C16BF2"/>
    <w:rPr>
      <w:b/>
      <w:bCs/>
    </w:rPr>
  </w:style>
  <w:style w:type="character" w:customStyle="1" w:styleId="afc">
    <w:name w:val="נושא הערה תו"/>
    <w:link w:val="afb"/>
    <w:uiPriority w:val="99"/>
    <w:rsid w:val="00C16BF2"/>
    <w:rPr>
      <w:rFonts w:ascii="Times New Roman" w:eastAsia="Times New Roman" w:hAnsi="Times New Roman" w:cs="Times New Roman"/>
      <w:b/>
      <w:bCs/>
      <w:lang w:val="x-none" w:eastAsia="he-IL"/>
    </w:rPr>
  </w:style>
  <w:style w:type="paragraph" w:customStyle="1" w:styleId="Memo">
    <w:name w:val="Memo"/>
    <w:basedOn w:val="a5"/>
    <w:rsid w:val="00C16BF2"/>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C16BF2"/>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C16BF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C16BF2"/>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TOC1">
    <w:name w:val="toc 1"/>
    <w:basedOn w:val="a5"/>
    <w:next w:val="a5"/>
    <w:autoRedefine/>
    <w:uiPriority w:val="39"/>
    <w:rsid w:val="00C16BF2"/>
    <w:pPr>
      <w:overflowPunct w:val="0"/>
      <w:autoSpaceDE w:val="0"/>
      <w:autoSpaceDN w:val="0"/>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TOC2">
    <w:name w:val="toc 2"/>
    <w:basedOn w:val="a5"/>
    <w:next w:val="a5"/>
    <w:autoRedefine/>
    <w:uiPriority w:val="39"/>
    <w:rsid w:val="00C16BF2"/>
    <w:pPr>
      <w:overflowPunct w:val="0"/>
      <w:autoSpaceDE w:val="0"/>
      <w:autoSpaceDN w:val="0"/>
      <w:adjustRightInd w:val="0"/>
      <w:spacing w:after="0" w:line="360" w:lineRule="auto"/>
      <w:ind w:left="240"/>
      <w:jc w:val="both"/>
      <w:textAlignment w:val="baseline"/>
    </w:pPr>
    <w:rPr>
      <w:rFonts w:ascii="Times New Roman" w:eastAsia="Times New Roman" w:hAnsi="Times New Roman" w:cs="David"/>
      <w:sz w:val="24"/>
      <w:szCs w:val="24"/>
      <w:lang w:eastAsia="he-IL"/>
    </w:rPr>
  </w:style>
  <w:style w:type="paragraph" w:styleId="TOC3">
    <w:name w:val="toc 3"/>
    <w:basedOn w:val="a5"/>
    <w:next w:val="a5"/>
    <w:autoRedefine/>
    <w:uiPriority w:val="39"/>
    <w:qFormat/>
    <w:rsid w:val="00C16BF2"/>
    <w:pPr>
      <w:overflowPunct w:val="0"/>
      <w:autoSpaceDE w:val="0"/>
      <w:autoSpaceDN w:val="0"/>
      <w:adjustRightInd w:val="0"/>
      <w:spacing w:after="0" w:line="360" w:lineRule="auto"/>
      <w:ind w:left="480"/>
      <w:jc w:val="both"/>
      <w:textAlignment w:val="baseline"/>
    </w:pPr>
    <w:rPr>
      <w:rFonts w:ascii="Times New Roman" w:eastAsia="Times New Roman" w:hAnsi="Times New Roman" w:cs="David"/>
      <w:sz w:val="24"/>
      <w:szCs w:val="24"/>
      <w:lang w:eastAsia="he-IL"/>
    </w:rPr>
  </w:style>
  <w:style w:type="paragraph" w:styleId="TOC4">
    <w:name w:val="toc 4"/>
    <w:basedOn w:val="a5"/>
    <w:next w:val="a5"/>
    <w:autoRedefine/>
    <w:uiPriority w:val="39"/>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styleId="TOC5">
    <w:name w:val="toc 5"/>
    <w:basedOn w:val="a5"/>
    <w:next w:val="a5"/>
    <w:autoRedefine/>
    <w:uiPriority w:val="39"/>
    <w:qFormat/>
    <w:rsid w:val="00C16BF2"/>
    <w:pPr>
      <w:overflowPunct w:val="0"/>
      <w:autoSpaceDE w:val="0"/>
      <w:autoSpaceDN w:val="0"/>
      <w:adjustRightInd w:val="0"/>
      <w:spacing w:after="0" w:line="360" w:lineRule="auto"/>
      <w:ind w:left="960"/>
      <w:jc w:val="both"/>
      <w:textAlignment w:val="baseline"/>
    </w:pPr>
    <w:rPr>
      <w:rFonts w:ascii="Times New Roman" w:eastAsia="Times New Roman" w:hAnsi="Times New Roman" w:cs="David"/>
      <w:sz w:val="24"/>
      <w:szCs w:val="24"/>
      <w:lang w:eastAsia="he-IL"/>
    </w:rPr>
  </w:style>
  <w:style w:type="paragraph" w:styleId="TOC6">
    <w:name w:val="toc 6"/>
    <w:basedOn w:val="a5"/>
    <w:next w:val="a5"/>
    <w:autoRedefine/>
    <w:uiPriority w:val="39"/>
    <w:qFormat/>
    <w:rsid w:val="00C16BF2"/>
    <w:pPr>
      <w:overflowPunct w:val="0"/>
      <w:autoSpaceDE w:val="0"/>
      <w:autoSpaceDN w:val="0"/>
      <w:adjustRightInd w:val="0"/>
      <w:spacing w:after="0" w:line="360" w:lineRule="auto"/>
      <w:ind w:left="1200"/>
      <w:jc w:val="both"/>
      <w:textAlignment w:val="baseline"/>
    </w:pPr>
    <w:rPr>
      <w:rFonts w:ascii="Times New Roman" w:eastAsia="Times New Roman" w:hAnsi="Times New Roman" w:cs="David"/>
      <w:sz w:val="24"/>
      <w:szCs w:val="24"/>
      <w:lang w:eastAsia="he-IL"/>
    </w:rPr>
  </w:style>
  <w:style w:type="paragraph" w:styleId="TOC7">
    <w:name w:val="toc 7"/>
    <w:basedOn w:val="a5"/>
    <w:next w:val="a5"/>
    <w:autoRedefine/>
    <w:uiPriority w:val="39"/>
    <w:qFormat/>
    <w:rsid w:val="00C16BF2"/>
    <w:pPr>
      <w:overflowPunct w:val="0"/>
      <w:autoSpaceDE w:val="0"/>
      <w:autoSpaceDN w:val="0"/>
      <w:adjustRightInd w:val="0"/>
      <w:spacing w:after="0" w:line="360" w:lineRule="auto"/>
      <w:ind w:left="1440"/>
      <w:jc w:val="both"/>
      <w:textAlignment w:val="baseline"/>
    </w:pPr>
    <w:rPr>
      <w:rFonts w:ascii="Times New Roman" w:eastAsia="Times New Roman" w:hAnsi="Times New Roman" w:cs="David"/>
      <w:sz w:val="24"/>
      <w:szCs w:val="24"/>
      <w:lang w:eastAsia="he-IL"/>
    </w:rPr>
  </w:style>
  <w:style w:type="paragraph" w:styleId="TOC8">
    <w:name w:val="toc 8"/>
    <w:aliases w:val="TOC 10"/>
    <w:basedOn w:val="a5"/>
    <w:next w:val="a5"/>
    <w:autoRedefine/>
    <w:uiPriority w:val="39"/>
    <w:qFormat/>
    <w:rsid w:val="00C16BF2"/>
    <w:pPr>
      <w:overflowPunct w:val="0"/>
      <w:autoSpaceDE w:val="0"/>
      <w:autoSpaceDN w:val="0"/>
      <w:adjustRightInd w:val="0"/>
      <w:spacing w:after="0" w:line="360" w:lineRule="auto"/>
      <w:ind w:left="1680"/>
      <w:jc w:val="both"/>
      <w:textAlignment w:val="baseline"/>
    </w:pPr>
    <w:rPr>
      <w:rFonts w:ascii="Times New Roman" w:eastAsia="Times New Roman" w:hAnsi="Times New Roman" w:cs="David"/>
      <w:sz w:val="24"/>
      <w:szCs w:val="24"/>
      <w:lang w:eastAsia="he-IL"/>
    </w:rPr>
  </w:style>
  <w:style w:type="paragraph" w:styleId="TOC9">
    <w:name w:val="toc 9"/>
    <w:basedOn w:val="a5"/>
    <w:next w:val="a5"/>
    <w:autoRedefine/>
    <w:uiPriority w:val="39"/>
    <w:qFormat/>
    <w:rsid w:val="00C16BF2"/>
    <w:pPr>
      <w:overflowPunct w:val="0"/>
      <w:autoSpaceDE w:val="0"/>
      <w:autoSpaceDN w:val="0"/>
      <w:adjustRightInd w:val="0"/>
      <w:spacing w:after="0" w:line="360" w:lineRule="auto"/>
      <w:ind w:left="1920"/>
      <w:jc w:val="both"/>
      <w:textAlignment w:val="baseline"/>
    </w:pPr>
    <w:rPr>
      <w:rFonts w:ascii="Times New Roman" w:eastAsia="Times New Roman" w:hAnsi="Times New Roman" w:cs="David"/>
      <w:sz w:val="24"/>
      <w:szCs w:val="24"/>
      <w:lang w:eastAsia="he-IL"/>
    </w:rPr>
  </w:style>
  <w:style w:type="paragraph" w:customStyle="1" w:styleId="a1">
    <w:name w:val="כותרת סעיף"/>
    <w:basedOn w:val="a5"/>
    <w:rsid w:val="00C16BF2"/>
    <w:pPr>
      <w:numPr>
        <w:numId w:val="3"/>
      </w:numPr>
      <w:spacing w:before="240" w:after="0" w:line="360" w:lineRule="auto"/>
      <w:jc w:val="both"/>
    </w:pPr>
    <w:rPr>
      <w:rFonts w:ascii="Arial" w:eastAsia="Times New Roman" w:hAnsi="Arial"/>
      <w:b/>
      <w:bCs/>
      <w:color w:val="1B3461"/>
    </w:rPr>
  </w:style>
  <w:style w:type="paragraph" w:customStyle="1" w:styleId="a2">
    <w:name w:val="טקסט סעיף"/>
    <w:basedOn w:val="a5"/>
    <w:link w:val="Char"/>
    <w:rsid w:val="00C16BF2"/>
    <w:pPr>
      <w:numPr>
        <w:ilvl w:val="1"/>
        <w:numId w:val="3"/>
      </w:numPr>
      <w:spacing w:after="0" w:line="360" w:lineRule="auto"/>
      <w:jc w:val="both"/>
    </w:pPr>
    <w:rPr>
      <w:rFonts w:ascii="Arial" w:eastAsia="Times New Roman" w:hAnsi="Arial" w:cs="Times New Roman"/>
      <w:lang w:val="x-none" w:eastAsia="x-none"/>
    </w:rPr>
  </w:style>
  <w:style w:type="paragraph" w:customStyle="1" w:styleId="a3">
    <w:name w:val="תת סעיף"/>
    <w:basedOn w:val="a5"/>
    <w:rsid w:val="00C16BF2"/>
    <w:pPr>
      <w:numPr>
        <w:ilvl w:val="2"/>
        <w:numId w:val="3"/>
      </w:numPr>
      <w:spacing w:after="0" w:line="360" w:lineRule="auto"/>
      <w:jc w:val="both"/>
    </w:pPr>
    <w:rPr>
      <w:rFonts w:ascii="Times New Roman" w:eastAsia="Times New Roman" w:hAnsi="Times New Roman"/>
    </w:rPr>
  </w:style>
  <w:style w:type="paragraph" w:customStyle="1" w:styleId="1">
    <w:name w:val="תת סעיף1"/>
    <w:basedOn w:val="a3"/>
    <w:rsid w:val="00C16BF2"/>
    <w:pPr>
      <w:numPr>
        <w:ilvl w:val="3"/>
      </w:numPr>
    </w:pPr>
  </w:style>
  <w:style w:type="paragraph" w:customStyle="1" w:styleId="afd">
    <w:name w:val="כותרת שם נספח"/>
    <w:basedOn w:val="a5"/>
    <w:rsid w:val="00C16BF2"/>
    <w:pPr>
      <w:spacing w:before="240" w:after="0" w:line="360" w:lineRule="auto"/>
      <w:jc w:val="both"/>
    </w:pPr>
    <w:rPr>
      <w:rFonts w:ascii="Arial" w:eastAsia="Times New Roman" w:hAnsi="Arial"/>
      <w:b/>
      <w:bCs/>
      <w:color w:val="1B3461"/>
      <w:sz w:val="26"/>
      <w:szCs w:val="26"/>
    </w:rPr>
  </w:style>
  <w:style w:type="paragraph" w:customStyle="1" w:styleId="afe">
    <w:name w:val="כותרת טבלת נספחים"/>
    <w:basedOn w:val="a5"/>
    <w:rsid w:val="00C16BF2"/>
    <w:pPr>
      <w:spacing w:after="0" w:line="240" w:lineRule="auto"/>
      <w:jc w:val="center"/>
    </w:pPr>
    <w:rPr>
      <w:rFonts w:ascii="Arial" w:eastAsia="Times New Roman" w:hAnsi="Arial"/>
      <w:b/>
      <w:color w:val="1B3461"/>
      <w:sz w:val="28"/>
    </w:rPr>
  </w:style>
  <w:style w:type="paragraph" w:customStyle="1" w:styleId="aff">
    <w:name w:val="שם הוראה"/>
    <w:basedOn w:val="a5"/>
    <w:rsid w:val="00C16BF2"/>
    <w:pPr>
      <w:spacing w:after="0" w:line="240" w:lineRule="auto"/>
      <w:jc w:val="both"/>
    </w:pPr>
    <w:rPr>
      <w:rFonts w:ascii="Arial" w:eastAsia="Times New Roman" w:hAnsi="Arial"/>
      <w:b/>
      <w:bCs/>
      <w:color w:val="FFFFFF"/>
      <w:sz w:val="28"/>
      <w:szCs w:val="28"/>
    </w:rPr>
  </w:style>
  <w:style w:type="paragraph" w:customStyle="1" w:styleId="aff0">
    <w:name w:val="טקסט רץ טבלה עליונה"/>
    <w:basedOn w:val="a5"/>
    <w:rsid w:val="00C16BF2"/>
    <w:pPr>
      <w:spacing w:after="0" w:line="240" w:lineRule="auto"/>
      <w:jc w:val="both"/>
    </w:pPr>
    <w:rPr>
      <w:rFonts w:ascii="Arial" w:eastAsia="Times New Roman" w:hAnsi="Arial"/>
      <w:sz w:val="20"/>
      <w:szCs w:val="20"/>
    </w:rPr>
  </w:style>
  <w:style w:type="character" w:customStyle="1" w:styleId="Char">
    <w:name w:val="טקסט סעיף Char"/>
    <w:link w:val="a2"/>
    <w:rsid w:val="00C16BF2"/>
    <w:rPr>
      <w:rFonts w:ascii="Arial" w:eastAsia="Times New Roman" w:hAnsi="Arial" w:cs="Times New Roman"/>
      <w:sz w:val="22"/>
      <w:szCs w:val="22"/>
      <w:lang w:val="x-none" w:eastAsia="x-none"/>
    </w:rPr>
  </w:style>
  <w:style w:type="paragraph" w:customStyle="1" w:styleId="211111">
    <w:name w:val="תת סעיף2 1.1.1.1.1"/>
    <w:basedOn w:val="1"/>
    <w:rsid w:val="00C16BF2"/>
    <w:pPr>
      <w:numPr>
        <w:ilvl w:val="4"/>
      </w:numPr>
    </w:pPr>
  </w:style>
  <w:style w:type="paragraph" w:customStyle="1" w:styleId="aff1">
    <w:name w:val="מלל ראשי"/>
    <w:basedOn w:val="a5"/>
    <w:rsid w:val="00C16BF2"/>
    <w:pPr>
      <w:tabs>
        <w:tab w:val="left" w:pos="720"/>
        <w:tab w:val="left" w:pos="1418"/>
        <w:tab w:val="left" w:pos="1872"/>
        <w:tab w:val="left" w:pos="5472"/>
      </w:tabs>
      <w:spacing w:after="0" w:line="240" w:lineRule="auto"/>
      <w:jc w:val="both"/>
    </w:pPr>
    <w:rPr>
      <w:rFonts w:ascii="Times New Roman" w:eastAsia="Times New Roman" w:hAnsi="Times New Roman" w:cs="Times New Roman"/>
      <w:noProof/>
      <w:sz w:val="17"/>
      <w:szCs w:val="19"/>
    </w:rPr>
  </w:style>
  <w:style w:type="paragraph" w:customStyle="1" w:styleId="aff2">
    <w:name w:val="תו"/>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CharChar">
    <w:name w:val="Char Char"/>
    <w:basedOn w:val="a5"/>
    <w:rsid w:val="00C16BF2"/>
    <w:pPr>
      <w:bidi w:val="0"/>
      <w:spacing w:after="160" w:line="240" w:lineRule="exact"/>
    </w:pPr>
    <w:rPr>
      <w:rFonts w:ascii="Verdana" w:eastAsia="MS Mincho" w:hAnsi="Verdana" w:cs="Miriam"/>
      <w:sz w:val="20"/>
      <w:szCs w:val="20"/>
      <w:lang w:eastAsia="ja-JP" w:bidi="ar-SA"/>
    </w:rPr>
  </w:style>
  <w:style w:type="paragraph" w:styleId="aff3">
    <w:name w:val="List Paragraph"/>
    <w:basedOn w:val="a5"/>
    <w:link w:val="aff4"/>
    <w:uiPriority w:val="34"/>
    <w:qFormat/>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12">
    <w:name w:val="פיסקת רשימה1"/>
    <w:basedOn w:val="a5"/>
    <w:rsid w:val="00C16BF2"/>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aff5">
    <w:name w:val="פסקה א"/>
    <w:basedOn w:val="a5"/>
    <w:rsid w:val="00C16BF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aff6">
    <w:name w:val="Revision"/>
    <w:hidden/>
    <w:semiHidden/>
    <w:rsid w:val="00C16BF2"/>
    <w:rPr>
      <w:rFonts w:ascii="Times New Roman" w:eastAsia="Times New Roman" w:hAnsi="Times New Roman" w:cs="David"/>
      <w:sz w:val="24"/>
      <w:szCs w:val="24"/>
      <w:lang w:eastAsia="he-IL"/>
    </w:rPr>
  </w:style>
  <w:style w:type="paragraph" w:customStyle="1" w:styleId="13">
    <w:name w:val="תו1"/>
    <w:basedOn w:val="a5"/>
    <w:rsid w:val="00C16BF2"/>
    <w:pPr>
      <w:bidi w:val="0"/>
      <w:spacing w:after="160" w:line="240" w:lineRule="exact"/>
    </w:pPr>
    <w:rPr>
      <w:rFonts w:ascii="Verdana" w:eastAsia="MS Mincho" w:hAnsi="Verdana" w:cs="Miriam"/>
      <w:sz w:val="20"/>
      <w:szCs w:val="20"/>
      <w:lang w:eastAsia="ja-JP" w:bidi="ar-SA"/>
    </w:rPr>
  </w:style>
  <w:style w:type="paragraph" w:customStyle="1" w:styleId="BulletList2">
    <w:name w:val="Bullet List 2"/>
    <w:basedOn w:val="a5"/>
    <w:rsid w:val="00C16BF2"/>
    <w:pPr>
      <w:numPr>
        <w:numId w:val="4"/>
      </w:numPr>
      <w:spacing w:before="120" w:after="0" w:line="320" w:lineRule="exact"/>
      <w:jc w:val="both"/>
    </w:pPr>
    <w:rPr>
      <w:rFonts w:ascii="Times New Roman" w:eastAsia="Times New Roman" w:hAnsi="Times New Roman" w:cs="David"/>
      <w:szCs w:val="24"/>
      <w:lang w:eastAsia="he-IL"/>
    </w:rPr>
  </w:style>
  <w:style w:type="paragraph" w:customStyle="1" w:styleId="aff7">
    <w:name w:val="פסקה ב"/>
    <w:basedOn w:val="a5"/>
    <w:rsid w:val="00C16BF2"/>
    <w:pPr>
      <w:tabs>
        <w:tab w:val="right" w:pos="1701"/>
        <w:tab w:val="right" w:pos="2268"/>
        <w:tab w:val="right" w:pos="2835"/>
        <w:tab w:val="right" w:pos="3402"/>
        <w:tab w:val="left" w:pos="6237"/>
        <w:tab w:val="left" w:pos="6804"/>
        <w:tab w:val="left" w:pos="7371"/>
        <w:tab w:val="right" w:pos="7938"/>
      </w:tabs>
      <w:spacing w:after="0" w:line="320" w:lineRule="exact"/>
      <w:ind w:left="1134" w:hanging="567"/>
      <w:jc w:val="both"/>
    </w:pPr>
    <w:rPr>
      <w:rFonts w:ascii="Times New Roman" w:eastAsia="Times New Roman" w:hAnsi="Times New Roman" w:cs="David"/>
      <w:spacing w:val="6"/>
      <w:sz w:val="24"/>
      <w:szCs w:val="24"/>
      <w:lang w:eastAsia="he-IL"/>
    </w:rPr>
  </w:style>
  <w:style w:type="table" w:styleId="aff8">
    <w:name w:val="Table Grid"/>
    <w:basedOn w:val="a7"/>
    <w:rsid w:val="00C16B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6">
    <w:name w:val="ציטוט 2"/>
    <w:basedOn w:val="a5"/>
    <w:rsid w:val="00C16BF2"/>
    <w:pPr>
      <w:spacing w:before="120" w:after="120" w:line="360" w:lineRule="auto"/>
      <w:ind w:left="1304" w:right="1134"/>
      <w:jc w:val="both"/>
    </w:pPr>
    <w:rPr>
      <w:rFonts w:ascii="Times New Roman" w:eastAsia="Times New Roman" w:hAnsi="Times New Roman" w:cs="David"/>
      <w:szCs w:val="24"/>
    </w:rPr>
  </w:style>
  <w:style w:type="table" w:customStyle="1" w:styleId="-11">
    <w:name w:val="הצללה בהירה - הדגשה 11"/>
    <w:basedOn w:val="a7"/>
    <w:uiPriority w:val="60"/>
    <w:rsid w:val="00C16B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7"/>
    <w:uiPriority w:val="60"/>
    <w:rsid w:val="00C16B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14">
    <w:name w:val="סגנון1"/>
    <w:basedOn w:val="a5"/>
    <w:link w:val="15"/>
    <w:qFormat/>
    <w:rsid w:val="00C16BF2"/>
    <w:pPr>
      <w:spacing w:after="0" w:line="360" w:lineRule="auto"/>
      <w:jc w:val="center"/>
    </w:pPr>
    <w:rPr>
      <w:rFonts w:cs="Times New Roman"/>
      <w:b/>
      <w:bCs/>
      <w:sz w:val="24"/>
      <w:szCs w:val="24"/>
      <w:u w:val="single"/>
      <w:lang w:val="x-none" w:eastAsia="x-none"/>
    </w:rPr>
  </w:style>
  <w:style w:type="paragraph" w:styleId="aff9">
    <w:name w:val="TOC Heading"/>
    <w:basedOn w:val="10"/>
    <w:next w:val="a5"/>
    <w:uiPriority w:val="39"/>
    <w:unhideWhenUsed/>
    <w:qFormat/>
    <w:rsid w:val="00C16BF2"/>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Pr>
  </w:style>
  <w:style w:type="character" w:customStyle="1" w:styleId="15">
    <w:name w:val="סגנון1 תו"/>
    <w:link w:val="14"/>
    <w:rsid w:val="00C16BF2"/>
    <w:rPr>
      <w:rFonts w:cs="Times New Roman"/>
      <w:b/>
      <w:bCs/>
      <w:sz w:val="24"/>
      <w:szCs w:val="24"/>
      <w:u w:val="single"/>
      <w:lang w:val="x-none" w:eastAsia="x-none"/>
    </w:rPr>
  </w:style>
  <w:style w:type="numbering" w:styleId="111111">
    <w:name w:val="Outline List 2"/>
    <w:basedOn w:val="a8"/>
    <w:rsid w:val="00C16BF2"/>
    <w:pPr>
      <w:numPr>
        <w:numId w:val="5"/>
      </w:numPr>
    </w:pPr>
  </w:style>
  <w:style w:type="paragraph" w:customStyle="1" w:styleId="affa">
    <w:name w:val="כותרת ראשית"/>
    <w:basedOn w:val="a5"/>
    <w:qFormat/>
    <w:rsid w:val="00C16BF2"/>
    <w:pPr>
      <w:spacing w:after="0" w:line="360" w:lineRule="auto"/>
      <w:jc w:val="center"/>
    </w:pPr>
    <w:rPr>
      <w:rFonts w:cs="David"/>
      <w:b/>
      <w:bCs/>
      <w:sz w:val="24"/>
      <w:szCs w:val="24"/>
      <w:u w:val="single"/>
    </w:rPr>
  </w:style>
  <w:style w:type="paragraph" w:customStyle="1" w:styleId="affb">
    <w:name w:val="תו תו תו תו תו תו"/>
    <w:basedOn w:val="a5"/>
    <w:rsid w:val="00C16BF2"/>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1"/>
    <w:basedOn w:val="a5"/>
    <w:next w:val="33"/>
    <w:link w:val="affc"/>
    <w:qFormat/>
    <w:rsid w:val="00C16BF2"/>
    <w:pPr>
      <w:spacing w:after="0" w:line="240" w:lineRule="auto"/>
      <w:ind w:left="720"/>
      <w:jc w:val="both"/>
    </w:pPr>
    <w:rPr>
      <w:rFonts w:ascii="Times New Roman" w:eastAsia="Times New Roman" w:hAnsi="Times New Roman" w:cs="David"/>
      <w:sz w:val="28"/>
      <w:szCs w:val="28"/>
      <w:lang w:eastAsia="he-IL"/>
    </w:rPr>
  </w:style>
  <w:style w:type="paragraph" w:customStyle="1" w:styleId="17">
    <w:name w:val="פיסקת רשימה1"/>
    <w:basedOn w:val="a5"/>
    <w:rsid w:val="00C16BF2"/>
    <w:pPr>
      <w:spacing w:after="0" w:line="360" w:lineRule="auto"/>
      <w:ind w:left="720"/>
      <w:contextualSpacing/>
      <w:jc w:val="both"/>
    </w:pPr>
    <w:rPr>
      <w:rFonts w:eastAsia="Times New Roman" w:cs="David"/>
      <w:szCs w:val="24"/>
    </w:rPr>
  </w:style>
  <w:style w:type="paragraph" w:customStyle="1" w:styleId="P00">
    <w:name w:val="P00"/>
    <w:rsid w:val="00C16BF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C16BF2"/>
    <w:rPr>
      <w:rFonts w:ascii="Times New Roman" w:hAnsi="Times New Roman" w:cs="Times New Roman"/>
      <w:sz w:val="26"/>
      <w:szCs w:val="26"/>
    </w:rPr>
  </w:style>
  <w:style w:type="paragraph" w:styleId="affd">
    <w:name w:val="Subtitle"/>
    <w:basedOn w:val="a5"/>
    <w:link w:val="affe"/>
    <w:qFormat/>
    <w:rsid w:val="00C16BF2"/>
    <w:pPr>
      <w:spacing w:after="0" w:line="240" w:lineRule="auto"/>
      <w:jc w:val="center"/>
    </w:pPr>
    <w:rPr>
      <w:rFonts w:ascii="Times New Roman" w:eastAsia="Times New Roman" w:hAnsi="Times New Roman" w:cs="Times New Roman"/>
      <w:sz w:val="20"/>
      <w:szCs w:val="28"/>
      <w:lang w:val="x-none" w:eastAsia="x-none"/>
    </w:rPr>
  </w:style>
  <w:style w:type="character" w:customStyle="1" w:styleId="affe">
    <w:name w:val="כותרת משנה תו"/>
    <w:link w:val="affd"/>
    <w:rsid w:val="00C16BF2"/>
    <w:rPr>
      <w:rFonts w:ascii="Times New Roman" w:eastAsia="Times New Roman" w:hAnsi="Times New Roman" w:cs="David"/>
      <w:szCs w:val="28"/>
    </w:rPr>
  </w:style>
  <w:style w:type="paragraph" w:customStyle="1" w:styleId="Normal1">
    <w:name w:val="Normal1"/>
    <w:basedOn w:val="a5"/>
    <w:link w:val="Normal10"/>
    <w:rsid w:val="00C16BF2"/>
    <w:pPr>
      <w:spacing w:before="120" w:after="0" w:line="320" w:lineRule="exact"/>
      <w:ind w:left="397"/>
      <w:jc w:val="both"/>
    </w:pPr>
    <w:rPr>
      <w:rFonts w:ascii="Times New Roman" w:eastAsia="Times New Roman" w:hAnsi="Times New Roman" w:cs="Times New Roman"/>
      <w:sz w:val="20"/>
      <w:szCs w:val="24"/>
      <w:lang w:val="x-none" w:eastAsia="he-IL"/>
    </w:rPr>
  </w:style>
  <w:style w:type="character" w:customStyle="1" w:styleId="Normal10">
    <w:name w:val="Normal1 תו"/>
    <w:link w:val="Normal1"/>
    <w:rsid w:val="00C16BF2"/>
    <w:rPr>
      <w:rFonts w:ascii="Times New Roman" w:eastAsia="Times New Roman" w:hAnsi="Times New Roman" w:cs="Times New Roman"/>
      <w:szCs w:val="24"/>
      <w:lang w:val="x-none" w:eastAsia="he-IL"/>
    </w:rPr>
  </w:style>
  <w:style w:type="paragraph" w:customStyle="1" w:styleId="NumberList1">
    <w:name w:val="Number List 1"/>
    <w:basedOn w:val="a5"/>
    <w:rsid w:val="00C16BF2"/>
    <w:pPr>
      <w:numPr>
        <w:numId w:val="6"/>
      </w:num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a5"/>
    <w:link w:val="Normal2Char"/>
    <w:rsid w:val="00C16BF2"/>
    <w:pPr>
      <w:spacing w:before="120" w:after="0" w:line="320" w:lineRule="exact"/>
      <w:ind w:left="795"/>
      <w:jc w:val="both"/>
    </w:pPr>
    <w:rPr>
      <w:rFonts w:ascii="Times New Roman" w:eastAsia="Times New Roman" w:hAnsi="Times New Roman" w:cs="Times New Roman"/>
      <w:szCs w:val="24"/>
      <w:lang w:val="x-none" w:eastAsia="he-IL"/>
    </w:rPr>
  </w:style>
  <w:style w:type="character" w:customStyle="1" w:styleId="Normal2Char">
    <w:name w:val="Normal2 Char"/>
    <w:link w:val="Normal2"/>
    <w:rsid w:val="00C16BF2"/>
    <w:rPr>
      <w:rFonts w:ascii="Times New Roman" w:eastAsia="Times New Roman" w:hAnsi="Times New Roman" w:cs="Times New Roman"/>
      <w:sz w:val="22"/>
      <w:szCs w:val="24"/>
      <w:lang w:val="x-none" w:eastAsia="he-IL"/>
    </w:rPr>
  </w:style>
  <w:style w:type="character" w:styleId="afff">
    <w:name w:val="Placeholder Text"/>
    <w:uiPriority w:val="99"/>
    <w:semiHidden/>
    <w:rsid w:val="00C16BF2"/>
    <w:rPr>
      <w:color w:val="808080"/>
    </w:rPr>
  </w:style>
  <w:style w:type="paragraph" w:styleId="NormalWeb">
    <w:name w:val="Normal (Web)"/>
    <w:basedOn w:val="a5"/>
    <w:unhideWhenUsed/>
    <w:rsid w:val="00C16BF2"/>
    <w:rPr>
      <w:rFonts w:ascii="Times New Roman" w:hAnsi="Times New Roman" w:cs="Times New Roman"/>
      <w:sz w:val="24"/>
      <w:szCs w:val="24"/>
    </w:rPr>
  </w:style>
  <w:style w:type="paragraph" w:styleId="af5">
    <w:name w:val="Title"/>
    <w:basedOn w:val="a5"/>
    <w:next w:val="a5"/>
    <w:link w:val="afff0"/>
    <w:uiPriority w:val="10"/>
    <w:qFormat/>
    <w:rsid w:val="00C16BF2"/>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afff0">
    <w:name w:val="כותרת טקסט תו"/>
    <w:link w:val="af5"/>
    <w:uiPriority w:val="10"/>
    <w:rsid w:val="00C16BF2"/>
    <w:rPr>
      <w:rFonts w:ascii="Cambria" w:eastAsia="Times New Roman" w:hAnsi="Cambria" w:cs="Times New Roman"/>
      <w:b/>
      <w:bCs/>
      <w:kern w:val="28"/>
      <w:sz w:val="32"/>
      <w:szCs w:val="32"/>
    </w:rPr>
  </w:style>
  <w:style w:type="table" w:customStyle="1" w:styleId="18">
    <w:name w:val="טבלת רשת1"/>
    <w:basedOn w:val="a7"/>
    <w:next w:val="aff8"/>
    <w:rsid w:val="009E1C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ללא רשימה1"/>
    <w:next w:val="a8"/>
    <w:uiPriority w:val="99"/>
    <w:semiHidden/>
    <w:unhideWhenUsed/>
    <w:rsid w:val="004454D8"/>
  </w:style>
  <w:style w:type="paragraph" w:customStyle="1" w:styleId="1a">
    <w:name w:val="ציטוט1"/>
    <w:basedOn w:val="a5"/>
    <w:rsid w:val="004454D8"/>
    <w:pPr>
      <w:spacing w:after="120" w:line="240" w:lineRule="auto"/>
      <w:ind w:left="1985" w:right="720"/>
      <w:jc w:val="both"/>
    </w:pPr>
    <w:rPr>
      <w:rFonts w:ascii="David" w:eastAsia="Times New Roman" w:hAnsi="David" w:cs="David"/>
      <w:b/>
      <w:bCs/>
      <w:sz w:val="24"/>
      <w:szCs w:val="24"/>
    </w:rPr>
  </w:style>
  <w:style w:type="paragraph" w:styleId="afff1">
    <w:name w:val="footnote text"/>
    <w:basedOn w:val="a5"/>
    <w:link w:val="afff2"/>
    <w:uiPriority w:val="99"/>
    <w:semiHidden/>
    <w:rsid w:val="004454D8"/>
    <w:pPr>
      <w:snapToGrid w:val="0"/>
      <w:spacing w:after="0" w:line="240" w:lineRule="auto"/>
    </w:pPr>
    <w:rPr>
      <w:rFonts w:ascii="David" w:eastAsia="Times New Roman" w:hAnsi="David" w:cs="David"/>
      <w:sz w:val="20"/>
      <w:szCs w:val="20"/>
      <w:lang w:eastAsia="he-IL"/>
    </w:rPr>
  </w:style>
  <w:style w:type="character" w:customStyle="1" w:styleId="afff2">
    <w:name w:val="טקסט הערת שוליים תו"/>
    <w:basedOn w:val="a6"/>
    <w:link w:val="afff1"/>
    <w:uiPriority w:val="99"/>
    <w:semiHidden/>
    <w:rsid w:val="004454D8"/>
    <w:rPr>
      <w:rFonts w:ascii="David" w:eastAsia="Times New Roman" w:hAnsi="David" w:cs="David"/>
      <w:lang w:eastAsia="he-IL"/>
    </w:rPr>
  </w:style>
  <w:style w:type="character" w:styleId="afff3">
    <w:name w:val="footnote reference"/>
    <w:uiPriority w:val="99"/>
    <w:semiHidden/>
    <w:rsid w:val="004454D8"/>
    <w:rPr>
      <w:rFonts w:cs="David" w:hint="cs"/>
      <w:vertAlign w:val="superscript"/>
    </w:rPr>
  </w:style>
  <w:style w:type="table" w:customStyle="1" w:styleId="1b">
    <w:name w:val="טקסט טבלה תחתונה1"/>
    <w:basedOn w:val="a7"/>
    <w:next w:val="aff8"/>
    <w:rsid w:val="004454D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No Spacing"/>
    <w:link w:val="afff5"/>
    <w:uiPriority w:val="1"/>
    <w:qFormat/>
    <w:rsid w:val="004454D8"/>
    <w:pPr>
      <w:bidi/>
    </w:pPr>
    <w:rPr>
      <w:rFonts w:eastAsia="Times New Roman"/>
      <w:sz w:val="22"/>
      <w:szCs w:val="22"/>
    </w:rPr>
  </w:style>
  <w:style w:type="character" w:customStyle="1" w:styleId="afff5">
    <w:name w:val="ללא מרווח תו"/>
    <w:link w:val="afff4"/>
    <w:uiPriority w:val="1"/>
    <w:rsid w:val="004454D8"/>
    <w:rPr>
      <w:rFonts w:eastAsia="Times New Roman"/>
      <w:sz w:val="22"/>
      <w:szCs w:val="22"/>
    </w:rPr>
  </w:style>
  <w:style w:type="numbering" w:customStyle="1" w:styleId="1111111">
    <w:name w:val="1 / 1.1 / 1.1.11"/>
    <w:basedOn w:val="a8"/>
    <w:next w:val="111111"/>
    <w:unhideWhenUsed/>
    <w:rsid w:val="004454D8"/>
  </w:style>
  <w:style w:type="paragraph" w:customStyle="1" w:styleId="a0">
    <w:name w:val="שניאור"/>
    <w:basedOn w:val="a5"/>
    <w:rsid w:val="004454D8"/>
    <w:pPr>
      <w:numPr>
        <w:numId w:val="7"/>
      </w:numPr>
      <w:spacing w:before="120" w:after="120" w:line="240" w:lineRule="auto"/>
      <w:ind w:right="0"/>
    </w:pPr>
    <w:rPr>
      <w:rFonts w:ascii="Tahoma" w:eastAsia="Times New Roman" w:hAnsi="Tahoma" w:cs="Tahoma"/>
      <w:sz w:val="24"/>
      <w:szCs w:val="20"/>
      <w:lang w:eastAsia="he-IL"/>
    </w:rPr>
  </w:style>
  <w:style w:type="paragraph" w:styleId="afff6">
    <w:name w:val="Document Map"/>
    <w:basedOn w:val="a5"/>
    <w:link w:val="afff7"/>
    <w:rsid w:val="004454D8"/>
    <w:pPr>
      <w:widowControl w:val="0"/>
      <w:shd w:val="clear" w:color="auto" w:fill="000080"/>
      <w:spacing w:after="0" w:line="240" w:lineRule="auto"/>
    </w:pPr>
    <w:rPr>
      <w:rFonts w:ascii="Tahoma" w:eastAsia="Times New Roman" w:hAnsi="Tahoma" w:cs="Miriam"/>
      <w:sz w:val="24"/>
      <w:szCs w:val="24"/>
      <w:lang w:eastAsia="he-IL"/>
    </w:rPr>
  </w:style>
  <w:style w:type="character" w:customStyle="1" w:styleId="afff7">
    <w:name w:val="מפת מסמך תו"/>
    <w:basedOn w:val="a6"/>
    <w:link w:val="afff6"/>
    <w:rsid w:val="004454D8"/>
    <w:rPr>
      <w:rFonts w:ascii="Tahoma" w:eastAsia="Times New Roman" w:hAnsi="Tahoma" w:cs="Miriam"/>
      <w:sz w:val="24"/>
      <w:szCs w:val="24"/>
      <w:shd w:val="clear" w:color="auto" w:fill="000080"/>
      <w:lang w:eastAsia="he-IL"/>
    </w:rPr>
  </w:style>
  <w:style w:type="paragraph" w:customStyle="1" w:styleId="BlockQuotation">
    <w:name w:val="Block Quotation"/>
    <w:basedOn w:val="a5"/>
    <w:rsid w:val="004454D8"/>
    <w:pPr>
      <w:widowControl w:val="0"/>
      <w:spacing w:after="0" w:line="360" w:lineRule="auto"/>
      <w:ind w:left="720" w:hanging="495"/>
    </w:pPr>
    <w:rPr>
      <w:rFonts w:ascii="David" w:eastAsia="Times New Roman" w:hAnsi="David" w:cs="Miriam"/>
      <w:sz w:val="24"/>
      <w:szCs w:val="24"/>
      <w:lang w:eastAsia="he-IL"/>
    </w:rPr>
  </w:style>
  <w:style w:type="character" w:styleId="afff8">
    <w:name w:val="Emphasis"/>
    <w:basedOn w:val="a6"/>
    <w:qFormat/>
    <w:rsid w:val="004454D8"/>
    <w:rPr>
      <w:i/>
      <w:iCs/>
    </w:rPr>
  </w:style>
  <w:style w:type="paragraph" w:customStyle="1" w:styleId="NormalPar">
    <w:name w:val="NormalPar"/>
    <w:rsid w:val="004454D8"/>
    <w:pPr>
      <w:bidi/>
    </w:pPr>
    <w:rPr>
      <w:rFonts w:ascii="Times New Roman" w:eastAsia="Times New Roman" w:hAnsi="Times New Roman" w:cs="David"/>
      <w:snapToGrid w:val="0"/>
      <w:sz w:val="24"/>
      <w:szCs w:val="24"/>
      <w:lang w:eastAsia="he-IL"/>
    </w:rPr>
  </w:style>
  <w:style w:type="table" w:styleId="41">
    <w:name w:val="Table List 4"/>
    <w:basedOn w:val="a7"/>
    <w:rsid w:val="004454D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c">
    <w:name w:val="טקסט בלונים1"/>
    <w:basedOn w:val="a5"/>
    <w:rsid w:val="004454D8"/>
    <w:pPr>
      <w:spacing w:after="0" w:line="240" w:lineRule="auto"/>
    </w:pPr>
    <w:rPr>
      <w:rFonts w:ascii="Tahoma" w:eastAsia="Times New Roman" w:hAnsi="Tahoma" w:cs="Tahoma"/>
      <w:sz w:val="16"/>
      <w:szCs w:val="16"/>
    </w:rPr>
  </w:style>
  <w:style w:type="paragraph" w:customStyle="1" w:styleId="BalloonText1">
    <w:name w:val="Balloon Text1"/>
    <w:basedOn w:val="a5"/>
    <w:semiHidden/>
    <w:rsid w:val="004454D8"/>
    <w:pPr>
      <w:spacing w:after="0" w:line="240" w:lineRule="auto"/>
    </w:pPr>
    <w:rPr>
      <w:rFonts w:ascii="Tahoma" w:eastAsia="Times New Roman" w:hAnsi="Tahoma" w:cs="Tahoma"/>
      <w:sz w:val="16"/>
      <w:szCs w:val="16"/>
    </w:rPr>
  </w:style>
  <w:style w:type="paragraph" w:customStyle="1" w:styleId="Para1">
    <w:name w:val="Para1"/>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customStyle="1" w:styleId="Para2">
    <w:name w:val="Para2"/>
    <w:basedOn w:val="a5"/>
    <w:rsid w:val="004454D8"/>
    <w:pPr>
      <w:tabs>
        <w:tab w:val="left" w:pos="1800"/>
      </w:tabs>
      <w:overflowPunct w:val="0"/>
      <w:autoSpaceDE w:val="0"/>
      <w:autoSpaceDN w:val="0"/>
      <w:adjustRightInd w:val="0"/>
      <w:spacing w:after="0" w:line="240" w:lineRule="auto"/>
      <w:ind w:left="567"/>
      <w:jc w:val="both"/>
      <w:textAlignment w:val="baseline"/>
    </w:pPr>
    <w:rPr>
      <w:rFonts w:ascii="David" w:eastAsia="Times New Roman" w:hAnsi="David" w:cs="FrankRuehl"/>
      <w:noProof/>
      <w:sz w:val="24"/>
      <w:szCs w:val="26"/>
      <w:lang w:eastAsia="he-IL"/>
    </w:rPr>
  </w:style>
  <w:style w:type="paragraph" w:styleId="35">
    <w:name w:val="List Continue 3"/>
    <w:basedOn w:val="a5"/>
    <w:rsid w:val="004454D8"/>
    <w:pPr>
      <w:overflowPunct w:val="0"/>
      <w:autoSpaceDE w:val="0"/>
      <w:autoSpaceDN w:val="0"/>
      <w:adjustRightInd w:val="0"/>
      <w:spacing w:after="120" w:line="240" w:lineRule="auto"/>
      <w:ind w:left="849"/>
      <w:jc w:val="both"/>
      <w:textAlignment w:val="baseline"/>
    </w:pPr>
    <w:rPr>
      <w:rFonts w:ascii="David" w:eastAsia="Times New Roman" w:hAnsi="David" w:cs="FrankRuehl"/>
      <w:sz w:val="24"/>
      <w:szCs w:val="26"/>
      <w:lang w:eastAsia="he-IL"/>
    </w:rPr>
  </w:style>
  <w:style w:type="table" w:styleId="1d">
    <w:name w:val="Table Grid 1"/>
    <w:basedOn w:val="a7"/>
    <w:rsid w:val="004454D8"/>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5"/>
    <w:rsid w:val="004454D8"/>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5"/>
    <w:rsid w:val="004454D8"/>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5"/>
    <w:rsid w:val="004454D8"/>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5"/>
    <w:rsid w:val="004454D8"/>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5"/>
    <w:rsid w:val="004454D8"/>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0">
    <w:name w:val="xl3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5"/>
    <w:rsid w:val="004454D8"/>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5"/>
    <w:rsid w:val="004454D8"/>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5"/>
    <w:rsid w:val="004454D8"/>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4454D8"/>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5"/>
    <w:rsid w:val="004454D8"/>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5"/>
    <w:rsid w:val="004454D8"/>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5"/>
    <w:rsid w:val="004454D8"/>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5"/>
    <w:rsid w:val="004454D8"/>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5"/>
    <w:rsid w:val="004454D8"/>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5"/>
    <w:rsid w:val="004454D8"/>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
    <w:name w:val="סגנון2"/>
    <w:basedOn w:val="a5"/>
    <w:rsid w:val="004454D8"/>
    <w:pPr>
      <w:numPr>
        <w:numId w:val="8"/>
      </w:numPr>
      <w:spacing w:before="120" w:after="120" w:line="240" w:lineRule="auto"/>
    </w:pPr>
    <w:rPr>
      <w:rFonts w:ascii="David" w:eastAsia="Times New Roman" w:hAnsi="David" w:cs="David"/>
      <w:b/>
      <w:noProof/>
      <w:sz w:val="24"/>
      <w:szCs w:val="24"/>
      <w:lang w:eastAsia="he-IL"/>
    </w:rPr>
  </w:style>
  <w:style w:type="paragraph" w:customStyle="1" w:styleId="To">
    <w:name w:val="To"/>
    <w:basedOn w:val="a5"/>
    <w:rsid w:val="004454D8"/>
    <w:pPr>
      <w:overflowPunct w:val="0"/>
      <w:autoSpaceDE w:val="0"/>
      <w:autoSpaceDN w:val="0"/>
      <w:adjustRightInd w:val="0"/>
      <w:spacing w:after="0" w:line="240" w:lineRule="auto"/>
      <w:ind w:left="658" w:hanging="658"/>
      <w:textAlignment w:val="baseline"/>
    </w:pPr>
    <w:rPr>
      <w:rFonts w:ascii="David" w:eastAsia="Times New Roman" w:hAnsi="David" w:cs="FrankRuehl"/>
      <w:b/>
      <w:bCs/>
      <w:sz w:val="24"/>
      <w:szCs w:val="26"/>
      <w:lang w:eastAsia="he-IL"/>
    </w:rPr>
  </w:style>
  <w:style w:type="paragraph" w:customStyle="1" w:styleId="mnormal">
    <w:name w:val="mnormal"/>
    <w:basedOn w:val="a5"/>
    <w:rsid w:val="004454D8"/>
    <w:pPr>
      <w:spacing w:after="0" w:line="300" w:lineRule="atLeast"/>
      <w:jc w:val="both"/>
    </w:pPr>
    <w:rPr>
      <w:rFonts w:ascii="David" w:eastAsia="Times New Roman" w:hAnsi="David" w:cs="David"/>
      <w:noProof/>
      <w:sz w:val="26"/>
      <w:szCs w:val="26"/>
      <w:lang w:eastAsia="he-IL"/>
    </w:rPr>
  </w:style>
  <w:style w:type="paragraph" w:customStyle="1" w:styleId="afff9">
    <w:name w:val="שניה משפטי"/>
    <w:basedOn w:val="a5"/>
    <w:rsid w:val="004454D8"/>
    <w:pPr>
      <w:spacing w:after="0" w:line="300" w:lineRule="atLeast"/>
      <w:ind w:left="1418" w:hanging="851"/>
      <w:jc w:val="both"/>
    </w:pPr>
    <w:rPr>
      <w:rFonts w:ascii="David" w:eastAsia="Times New Roman" w:hAnsi="David" w:cs="David"/>
      <w:noProof/>
      <w:sz w:val="26"/>
      <w:szCs w:val="26"/>
      <w:lang w:eastAsia="he-IL"/>
    </w:rPr>
  </w:style>
  <w:style w:type="table" w:styleId="27">
    <w:name w:val="Table Columns 2"/>
    <w:basedOn w:val="a7"/>
    <w:rsid w:val="004454D8"/>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ff8"/>
    <w:uiPriority w:val="59"/>
    <w:rsid w:val="004454D8"/>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rsid w:val="004454D8"/>
    <w:pPr>
      <w:numPr>
        <w:numId w:val="9"/>
      </w:numPr>
    </w:pPr>
  </w:style>
  <w:style w:type="paragraph" w:customStyle="1" w:styleId="Default0">
    <w:name w:val="Default"/>
    <w:rsid w:val="004454D8"/>
    <w:pPr>
      <w:autoSpaceDE w:val="0"/>
      <w:autoSpaceDN w:val="0"/>
      <w:adjustRightInd w:val="0"/>
    </w:pPr>
    <w:rPr>
      <w:rFonts w:ascii="Arial" w:eastAsia="Times New Roman" w:hAnsi="Arial"/>
      <w:color w:val="000000"/>
      <w:sz w:val="24"/>
      <w:szCs w:val="24"/>
    </w:rPr>
  </w:style>
  <w:style w:type="paragraph" w:customStyle="1" w:styleId="afffa">
    <w:name w:val="מיספור עיברי"/>
    <w:basedOn w:val="a5"/>
    <w:rsid w:val="004454D8"/>
    <w:pPr>
      <w:spacing w:before="120" w:after="120" w:line="280" w:lineRule="exact"/>
      <w:jc w:val="both"/>
    </w:pPr>
    <w:rPr>
      <w:rFonts w:ascii="Arial" w:eastAsia="Times New Roman" w:hAnsi="Arial" w:cs="David"/>
      <w:sz w:val="26"/>
      <w:szCs w:val="24"/>
      <w:lang w:eastAsia="he-IL"/>
    </w:rPr>
  </w:style>
  <w:style w:type="paragraph" w:customStyle="1" w:styleId="RonnyBase">
    <w:name w:val="RonnyBase"/>
    <w:rsid w:val="004454D8"/>
    <w:pPr>
      <w:keepLines/>
      <w:bidi/>
      <w:spacing w:before="120"/>
      <w:jc w:val="both"/>
    </w:pPr>
    <w:rPr>
      <w:rFonts w:ascii="Times New Roman" w:eastAsia="Times New Roman" w:hAnsi="Times New Roman" w:cs="David"/>
      <w:sz w:val="22"/>
      <w:szCs w:val="22"/>
    </w:rPr>
  </w:style>
  <w:style w:type="paragraph" w:customStyle="1" w:styleId="36">
    <w:name w:val="תוכן3 ממוספר"/>
    <w:basedOn w:val="a5"/>
    <w:rsid w:val="004454D8"/>
    <w:pPr>
      <w:tabs>
        <w:tab w:val="left" w:pos="8266"/>
      </w:tabs>
      <w:spacing w:before="120" w:after="0" w:line="360" w:lineRule="auto"/>
      <w:jc w:val="both"/>
    </w:pPr>
    <w:rPr>
      <w:rFonts w:ascii="David" w:eastAsia="Times New Roman" w:hAnsi="David" w:cs="David"/>
      <w:color w:val="000000"/>
      <w:sz w:val="24"/>
      <w:szCs w:val="24"/>
    </w:rPr>
  </w:style>
  <w:style w:type="character" w:customStyle="1" w:styleId="aff4">
    <w:name w:val="פיסקת רשימה תו"/>
    <w:basedOn w:val="a6"/>
    <w:link w:val="aff3"/>
    <w:uiPriority w:val="34"/>
    <w:rsid w:val="004454D8"/>
    <w:rPr>
      <w:rFonts w:ascii="Times New Roman" w:eastAsia="Times New Roman" w:hAnsi="Times New Roman" w:cs="David"/>
      <w:sz w:val="24"/>
      <w:szCs w:val="24"/>
      <w:lang w:eastAsia="he-IL"/>
    </w:rPr>
  </w:style>
  <w:style w:type="paragraph" w:customStyle="1" w:styleId="HNormal">
    <w:name w:val="HNormal"/>
    <w:uiPriority w:val="99"/>
    <w:rsid w:val="004454D8"/>
    <w:pPr>
      <w:bidi/>
      <w:spacing w:after="120"/>
      <w:jc w:val="both"/>
    </w:pPr>
    <w:rPr>
      <w:rFonts w:ascii="David" w:eastAsia="David" w:hAnsi="David" w:cs="David"/>
      <w:noProof/>
      <w:sz w:val="24"/>
      <w:szCs w:val="24"/>
      <w:lang w:eastAsia="he-IL"/>
    </w:rPr>
  </w:style>
  <w:style w:type="paragraph" w:customStyle="1" w:styleId="Char1">
    <w:name w:val="תו Char1"/>
    <w:basedOn w:val="a5"/>
    <w:rsid w:val="004454D8"/>
    <w:pPr>
      <w:bidi w:val="0"/>
      <w:spacing w:after="160" w:line="240" w:lineRule="exact"/>
      <w:jc w:val="both"/>
    </w:pPr>
    <w:rPr>
      <w:rFonts w:ascii="Verdana" w:eastAsia="Times New Roman" w:hAnsi="Verdana" w:cs="FrankRuehl"/>
      <w:sz w:val="16"/>
      <w:szCs w:val="20"/>
      <w:lang w:bidi="ar-SA"/>
    </w:rPr>
  </w:style>
  <w:style w:type="character" w:customStyle="1" w:styleId="affc">
    <w:name w:val="תואר תו"/>
    <w:basedOn w:val="a6"/>
    <w:link w:val="16"/>
    <w:rsid w:val="004454D8"/>
    <w:rPr>
      <w:rFonts w:ascii="Times New Roman" w:eastAsia="Times New Roman" w:hAnsi="Times New Roman" w:cs="David"/>
      <w:sz w:val="28"/>
      <w:szCs w:val="28"/>
      <w:lang w:eastAsia="he-IL"/>
    </w:rPr>
  </w:style>
  <w:style w:type="paragraph" w:customStyle="1" w:styleId="Char0">
    <w:name w:val="תו Char"/>
    <w:basedOn w:val="a5"/>
    <w:rsid w:val="004454D8"/>
    <w:pPr>
      <w:bidi w:val="0"/>
      <w:spacing w:after="160" w:line="240" w:lineRule="exact"/>
      <w:jc w:val="both"/>
    </w:pPr>
    <w:rPr>
      <w:rFonts w:ascii="Verdana" w:eastAsia="Times New Roman" w:hAnsi="Verdana" w:cs="FrankRuehl"/>
      <w:sz w:val="16"/>
      <w:szCs w:val="20"/>
      <w:lang w:bidi="ar-SA"/>
    </w:rPr>
  </w:style>
  <w:style w:type="numbering" w:customStyle="1" w:styleId="28">
    <w:name w:val="ללא רשימה2"/>
    <w:next w:val="a8"/>
    <w:uiPriority w:val="99"/>
    <w:semiHidden/>
    <w:unhideWhenUsed/>
    <w:rsid w:val="0061058C"/>
  </w:style>
  <w:style w:type="table" w:customStyle="1" w:styleId="29">
    <w:name w:val="טקסט טבלה תחתונה2"/>
    <w:basedOn w:val="a7"/>
    <w:next w:val="aff8"/>
    <w:rsid w:val="0061058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8"/>
    <w:next w:val="111111"/>
    <w:unhideWhenUsed/>
    <w:rsid w:val="0061058C"/>
  </w:style>
  <w:style w:type="table" w:customStyle="1" w:styleId="410">
    <w:name w:val="רשימה בטבלה 41"/>
    <w:basedOn w:val="a7"/>
    <w:next w:val="41"/>
    <w:rsid w:val="0061058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0">
    <w:name w:val="רשת טבלה 11"/>
    <w:basedOn w:val="a7"/>
    <w:next w:val="1d"/>
    <w:rsid w:val="0061058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
    <w:name w:val="עמודות טבלה 21"/>
    <w:basedOn w:val="a7"/>
    <w:next w:val="27"/>
    <w:rsid w:val="0061058C"/>
    <w:pPr>
      <w:bidi/>
    </w:pPr>
    <w:rPr>
      <w:rFonts w:ascii="Times New Roman" w:eastAsia="Times New Roman" w:hAnsi="Times New Roman" w:cs="Miriam"/>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7"/>
    <w:next w:val="aff8"/>
    <w:uiPriority w:val="59"/>
    <w:rsid w:val="0061058C"/>
    <w:pPr>
      <w:ind w:firstLine="720"/>
      <w:jc w:val="both"/>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1">
    <w:name w:val="Style11"/>
    <w:rsid w:val="0061058C"/>
  </w:style>
  <w:style w:type="table" w:customStyle="1" w:styleId="111">
    <w:name w:val="טבלת רשת11"/>
    <w:basedOn w:val="a7"/>
    <w:next w:val="aff8"/>
    <w:rsid w:val="00273C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2">
    <w:name w:val="תו Char"/>
    <w:basedOn w:val="a5"/>
    <w:rsid w:val="00CB312D"/>
    <w:pPr>
      <w:bidi w:val="0"/>
      <w:spacing w:after="160" w:line="240" w:lineRule="exact"/>
      <w:jc w:val="both"/>
    </w:pPr>
    <w:rPr>
      <w:rFonts w:ascii="Verdana" w:eastAsia="Times New Roman" w:hAnsi="Verdana" w:cs="FrankRuehl"/>
      <w:sz w:val="16"/>
      <w:szCs w:val="20"/>
      <w:lang w:bidi="ar-SA"/>
    </w:rPr>
  </w:style>
  <w:style w:type="paragraph" w:customStyle="1" w:styleId="2a">
    <w:name w:val="2"/>
    <w:basedOn w:val="a5"/>
    <w:next w:val="ab"/>
    <w:rsid w:val="00801EC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4"/>
      <w:szCs w:val="24"/>
      <w:lang w:eastAsia="he-IL"/>
    </w:rPr>
  </w:style>
  <w:style w:type="paragraph" w:customStyle="1" w:styleId="afffb">
    <w:name w:val="תו"/>
    <w:basedOn w:val="a5"/>
    <w:rsid w:val="00801EC7"/>
    <w:pPr>
      <w:bidi w:val="0"/>
      <w:spacing w:after="160" w:line="240" w:lineRule="exact"/>
    </w:pPr>
    <w:rPr>
      <w:rFonts w:ascii="Verdana" w:eastAsia="MS Mincho" w:hAnsi="Verdana" w:cs="Miriam"/>
      <w:sz w:val="20"/>
      <w:szCs w:val="20"/>
      <w:lang w:eastAsia="ja-JP" w:bidi="ar-SA"/>
    </w:rPr>
  </w:style>
  <w:style w:type="paragraph" w:customStyle="1" w:styleId="afffc">
    <w:name w:val="טקסט סעיף תו תו תו תו"/>
    <w:basedOn w:val="a5"/>
    <w:link w:val="afffd"/>
    <w:rsid w:val="00801EC7"/>
    <w:pPr>
      <w:tabs>
        <w:tab w:val="num" w:pos="1107"/>
      </w:tabs>
      <w:spacing w:after="0" w:line="360" w:lineRule="auto"/>
      <w:ind w:left="1107" w:hanging="567"/>
      <w:jc w:val="both"/>
    </w:pPr>
    <w:rPr>
      <w:rFonts w:ascii="Arial" w:eastAsia="Times New Roman" w:hAnsi="Arial"/>
    </w:rPr>
  </w:style>
  <w:style w:type="character" w:customStyle="1" w:styleId="afffd">
    <w:name w:val="טקסט סעיף תו תו תו תו תו"/>
    <w:link w:val="afffc"/>
    <w:rsid w:val="00801EC7"/>
    <w:rPr>
      <w:rFonts w:ascii="Arial" w:eastAsia="Times New Roman" w:hAnsi="Arial"/>
      <w:sz w:val="22"/>
      <w:szCs w:val="22"/>
    </w:rPr>
  </w:style>
  <w:style w:type="paragraph" w:styleId="afffe">
    <w:name w:val="Plain Text"/>
    <w:basedOn w:val="a5"/>
    <w:link w:val="affff"/>
    <w:uiPriority w:val="99"/>
    <w:semiHidden/>
    <w:unhideWhenUsed/>
    <w:rsid w:val="003F7C39"/>
    <w:pPr>
      <w:spacing w:after="0" w:line="240" w:lineRule="auto"/>
    </w:pPr>
    <w:rPr>
      <w:rFonts w:eastAsia="Times New Roman"/>
      <w:szCs w:val="21"/>
    </w:rPr>
  </w:style>
  <w:style w:type="character" w:customStyle="1" w:styleId="affff">
    <w:name w:val="טקסט רגיל תו"/>
    <w:basedOn w:val="a6"/>
    <w:link w:val="afffe"/>
    <w:uiPriority w:val="99"/>
    <w:semiHidden/>
    <w:rsid w:val="003F7C39"/>
    <w:rPr>
      <w:rFonts w:eastAsia="Times New Roman"/>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9782">
      <w:bodyDiv w:val="1"/>
      <w:marLeft w:val="0"/>
      <w:marRight w:val="0"/>
      <w:marTop w:val="0"/>
      <w:marBottom w:val="0"/>
      <w:divBdr>
        <w:top w:val="none" w:sz="0" w:space="0" w:color="auto"/>
        <w:left w:val="none" w:sz="0" w:space="0" w:color="auto"/>
        <w:bottom w:val="none" w:sz="0" w:space="0" w:color="auto"/>
        <w:right w:val="none" w:sz="0" w:space="0" w:color="auto"/>
      </w:divBdr>
    </w:div>
    <w:div w:id="459494735">
      <w:bodyDiv w:val="1"/>
      <w:marLeft w:val="0"/>
      <w:marRight w:val="0"/>
      <w:marTop w:val="0"/>
      <w:marBottom w:val="0"/>
      <w:divBdr>
        <w:top w:val="none" w:sz="0" w:space="0" w:color="auto"/>
        <w:left w:val="none" w:sz="0" w:space="0" w:color="auto"/>
        <w:bottom w:val="none" w:sz="0" w:space="0" w:color="auto"/>
        <w:right w:val="none" w:sz="0" w:space="0" w:color="auto"/>
      </w:divBdr>
    </w:div>
    <w:div w:id="561214726">
      <w:bodyDiv w:val="1"/>
      <w:marLeft w:val="0"/>
      <w:marRight w:val="0"/>
      <w:marTop w:val="0"/>
      <w:marBottom w:val="0"/>
      <w:divBdr>
        <w:top w:val="none" w:sz="0" w:space="0" w:color="auto"/>
        <w:left w:val="none" w:sz="0" w:space="0" w:color="auto"/>
        <w:bottom w:val="none" w:sz="0" w:space="0" w:color="auto"/>
        <w:right w:val="none" w:sz="0" w:space="0" w:color="auto"/>
      </w:divBdr>
    </w:div>
    <w:div w:id="687021874">
      <w:bodyDiv w:val="1"/>
      <w:marLeft w:val="0"/>
      <w:marRight w:val="0"/>
      <w:marTop w:val="0"/>
      <w:marBottom w:val="0"/>
      <w:divBdr>
        <w:top w:val="none" w:sz="0" w:space="0" w:color="auto"/>
        <w:left w:val="none" w:sz="0" w:space="0" w:color="auto"/>
        <w:bottom w:val="none" w:sz="0" w:space="0" w:color="auto"/>
        <w:right w:val="none" w:sz="0" w:space="0" w:color="auto"/>
      </w:divBdr>
    </w:div>
    <w:div w:id="792286593">
      <w:bodyDiv w:val="1"/>
      <w:marLeft w:val="0"/>
      <w:marRight w:val="0"/>
      <w:marTop w:val="0"/>
      <w:marBottom w:val="0"/>
      <w:divBdr>
        <w:top w:val="none" w:sz="0" w:space="0" w:color="auto"/>
        <w:left w:val="none" w:sz="0" w:space="0" w:color="auto"/>
        <w:bottom w:val="none" w:sz="0" w:space="0" w:color="auto"/>
        <w:right w:val="none" w:sz="0" w:space="0" w:color="auto"/>
      </w:divBdr>
    </w:div>
    <w:div w:id="982659993">
      <w:bodyDiv w:val="1"/>
      <w:marLeft w:val="0"/>
      <w:marRight w:val="0"/>
      <w:marTop w:val="0"/>
      <w:marBottom w:val="0"/>
      <w:divBdr>
        <w:top w:val="none" w:sz="0" w:space="0" w:color="auto"/>
        <w:left w:val="none" w:sz="0" w:space="0" w:color="auto"/>
        <w:bottom w:val="none" w:sz="0" w:space="0" w:color="auto"/>
        <w:right w:val="none" w:sz="0" w:space="0" w:color="auto"/>
      </w:divBdr>
    </w:div>
    <w:div w:id="991979918">
      <w:bodyDiv w:val="1"/>
      <w:marLeft w:val="0"/>
      <w:marRight w:val="0"/>
      <w:marTop w:val="0"/>
      <w:marBottom w:val="0"/>
      <w:divBdr>
        <w:top w:val="none" w:sz="0" w:space="0" w:color="auto"/>
        <w:left w:val="none" w:sz="0" w:space="0" w:color="auto"/>
        <w:bottom w:val="none" w:sz="0" w:space="0" w:color="auto"/>
        <w:right w:val="none" w:sz="0" w:space="0" w:color="auto"/>
      </w:divBdr>
    </w:div>
    <w:div w:id="1101071273">
      <w:bodyDiv w:val="1"/>
      <w:marLeft w:val="0"/>
      <w:marRight w:val="0"/>
      <w:marTop w:val="0"/>
      <w:marBottom w:val="0"/>
      <w:divBdr>
        <w:top w:val="none" w:sz="0" w:space="0" w:color="auto"/>
        <w:left w:val="none" w:sz="0" w:space="0" w:color="auto"/>
        <w:bottom w:val="none" w:sz="0" w:space="0" w:color="auto"/>
        <w:right w:val="none" w:sz="0" w:space="0" w:color="auto"/>
      </w:divBdr>
    </w:div>
    <w:div w:id="188436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NuritT@pmo.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04928.BE5E608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AF157-31D5-4449-9011-32975846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2214</Words>
  <Characters>11074</Characters>
  <Application>Microsoft Office Word</Application>
  <DocSecurity>0</DocSecurity>
  <Lines>92</Lines>
  <Paragraphs>26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13262</CharactersWithSpaces>
  <SharedDoc>false</SharedDoc>
  <HLinks>
    <vt:vector size="60" baseType="variant">
      <vt:variant>
        <vt:i4>96215045</vt:i4>
      </vt:variant>
      <vt:variant>
        <vt:i4>30</vt:i4>
      </vt:variant>
      <vt:variant>
        <vt:i4>0</vt:i4>
      </vt:variant>
      <vt:variant>
        <vt:i4>5</vt:i4>
      </vt:variant>
      <vt:variant>
        <vt:lpwstr/>
      </vt:variant>
      <vt:variant>
        <vt:lpwstr>_נספח_א_–_[טבלת שינויים שבוצעו בהורא</vt:lpwstr>
      </vt:variant>
      <vt:variant>
        <vt:i4>2949169</vt:i4>
      </vt:variant>
      <vt:variant>
        <vt:i4>27</vt:i4>
      </vt:variant>
      <vt:variant>
        <vt:i4>0</vt:i4>
      </vt:variant>
      <vt:variant>
        <vt:i4>5</vt:i4>
      </vt:variant>
      <vt:variant>
        <vt:lpwstr>http://hozrim.mof.gov.il/doc/hashkal/horaot.nsf/ByNum/6</vt:lpwstr>
      </vt:variant>
      <vt:variant>
        <vt:lpwstr/>
      </vt:variant>
      <vt:variant>
        <vt:i4>2949171</vt:i4>
      </vt:variant>
      <vt:variant>
        <vt:i4>24</vt:i4>
      </vt:variant>
      <vt:variant>
        <vt:i4>0</vt:i4>
      </vt:variant>
      <vt:variant>
        <vt:i4>5</vt:i4>
      </vt:variant>
      <vt:variant>
        <vt:lpwstr>http://hozrim.mof.gov.il/doc/hashkal/horaot.nsf/ByNum/3.1.1</vt:lpwstr>
      </vt:variant>
      <vt:variant>
        <vt:lpwstr/>
      </vt:variant>
      <vt:variant>
        <vt:i4>2818100</vt:i4>
      </vt:variant>
      <vt:variant>
        <vt:i4>21</vt:i4>
      </vt:variant>
      <vt:variant>
        <vt:i4>0</vt:i4>
      </vt:variant>
      <vt:variant>
        <vt:i4>5</vt:i4>
      </vt:variant>
      <vt:variant>
        <vt:lpwstr>http://www.justice.gov.il/NR/rdonlyres/E7AC8E56-3209-47D9-A200-C2995A898CA6/3350/hokyesodothatakziv.pdf</vt:lpwstr>
      </vt:variant>
      <vt:variant>
        <vt:lpwstr/>
      </vt:variant>
      <vt:variant>
        <vt:i4>2949171</vt:i4>
      </vt:variant>
      <vt:variant>
        <vt:i4>15</vt:i4>
      </vt:variant>
      <vt:variant>
        <vt:i4>0</vt:i4>
      </vt:variant>
      <vt:variant>
        <vt:i4>5</vt:i4>
      </vt:variant>
      <vt:variant>
        <vt:lpwstr>http://hozrim.mof.gov.il/doc/hashkal/horaot.nsf/ByNum/3.1.1</vt:lpwstr>
      </vt:variant>
      <vt:variant>
        <vt:lpwstr/>
      </vt:variant>
      <vt:variant>
        <vt:i4>2949169</vt:i4>
      </vt:variant>
      <vt:variant>
        <vt:i4>12</vt:i4>
      </vt:variant>
      <vt:variant>
        <vt:i4>0</vt:i4>
      </vt:variant>
      <vt:variant>
        <vt:i4>5</vt:i4>
      </vt:variant>
      <vt:variant>
        <vt:lpwstr>http://hozrim.mof.gov.il/doc/hashkal/horaot.nsf/ByNum/6</vt:lpwstr>
      </vt:variant>
      <vt:variant>
        <vt:lpwstr/>
      </vt:variant>
      <vt:variant>
        <vt:i4>2818100</vt:i4>
      </vt:variant>
      <vt:variant>
        <vt:i4>6</vt:i4>
      </vt:variant>
      <vt:variant>
        <vt:i4>0</vt:i4>
      </vt:variant>
      <vt:variant>
        <vt:i4>5</vt:i4>
      </vt:variant>
      <vt:variant>
        <vt:lpwstr>http://www.justice.gov.il/NR/rdonlyres/E7AC8E56-3209-47D9-A200-C2995A898CA6/3350/hokyesodothatakziv.pdf</vt:lpwstr>
      </vt:variant>
      <vt:variant>
        <vt:lpwstr/>
      </vt:variant>
      <vt:variant>
        <vt:i4>2883674</vt:i4>
      </vt:variant>
      <vt:variant>
        <vt:i4>3</vt:i4>
      </vt:variant>
      <vt:variant>
        <vt:i4>0</vt:i4>
      </vt:variant>
      <vt:variant>
        <vt:i4>5</vt:i4>
      </vt:variant>
      <vt:variant>
        <vt:lpwstr>mailto:duduma@most.gov.il</vt:lpwstr>
      </vt:variant>
      <vt:variant>
        <vt:lpwstr/>
      </vt:variant>
      <vt:variant>
        <vt:i4>6422576</vt:i4>
      </vt:variant>
      <vt:variant>
        <vt:i4>0</vt:i4>
      </vt:variant>
      <vt:variant>
        <vt:i4>0</vt:i4>
      </vt:variant>
      <vt:variant>
        <vt:i4>5</vt:i4>
      </vt:variant>
      <vt:variant>
        <vt:lpwstr>http://www.mcs.gov.il/</vt:lpwstr>
      </vt:variant>
      <vt:variant>
        <vt:lpwstr/>
      </vt:variant>
      <vt:variant>
        <vt:i4>6422576</vt:i4>
      </vt:variant>
      <vt:variant>
        <vt:i4>0</vt:i4>
      </vt:variant>
      <vt:variant>
        <vt:i4>0</vt:i4>
      </vt:variant>
      <vt:variant>
        <vt:i4>5</vt:i4>
      </vt:variant>
      <vt:variant>
        <vt:lpwstr>http://www.mcs.gov.il/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ofras</dc:creator>
  <cp:lastModifiedBy>נורית  טזזו</cp:lastModifiedBy>
  <cp:revision>2</cp:revision>
  <dcterms:created xsi:type="dcterms:W3CDTF">2015-05-21T08:53:00Z</dcterms:created>
  <dcterms:modified xsi:type="dcterms:W3CDTF">2015-05-21T08:53:00Z</dcterms:modified>
</cp:coreProperties>
</file>